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CONVOCATORIA EXTERNA PARA </w:t>
      </w:r>
    </w:p>
    <w:p w:rsidR="00000000" w:rsidDel="00000000" w:rsidP="00000000" w:rsidRDefault="00000000" w:rsidRPr="00000000" w14:paraId="00000002">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PA DE INGENIERÍA EN PRODUCCIÓN ANIMAL </w:t>
      </w:r>
    </w:p>
    <w:p w:rsidR="00000000" w:rsidDel="00000000" w:rsidP="00000000" w:rsidRDefault="00000000" w:rsidRPr="00000000" w14:paraId="00000003">
      <w:pPr>
        <w:spacing w:after="0" w:line="240" w:lineRule="auto"/>
        <w:jc w:val="center"/>
        <w:rPr>
          <w:rFonts w:ascii="Montserrat" w:cs="Montserrat" w:eastAsia="Montserrat" w:hAnsi="Montserrat"/>
          <w:b w:val="1"/>
          <w:bCs w:val="1"/>
          <w:color w:val="000000"/>
          <w:sz w:val="20"/>
          <w:szCs w:val="20"/>
        </w:rPr>
      </w:pP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b w:val="1"/>
          <w:bCs w:val="1"/>
          <w:color w:val="000000"/>
          <w:sz w:val="18"/>
          <w:szCs w:val="18"/>
        </w:rPr>
        <w:sectPr>
          <w:headerReference r:id="rId7" w:type="default"/>
          <w:pgSz w:h="15840" w:w="12240" w:orient="portrait"/>
          <w:pgMar w:bottom="1700" w:top="1701" w:left="1134" w:right="1134" w:header="709" w:footer="709"/>
          <w:pgNumType w:start="1"/>
        </w:sect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Vacante para Profesor de Tiempo Completo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La Universidad Politécnica de Francisco I. Madero, emite la presente convocatoria para profesionales con grado académico de licenciatura que estén interesados en prestar servicios como Profesor por Asignatura, durante el cuatrimestre septiembre - diciembre 2026.</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Características de la plaza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Tipo de plaza: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Profesor por Asignatura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Categoría: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Única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Nivel:</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Licenciatura o Maestría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Programa educativo: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Ingeniería en Producción Animal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Área de conocimiento: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Ciencias Biológicas y Agropecuarias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Materias a impartir: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Sistemas de producción animal, Biología de microorganismos y Asesor de estadía plan 2018.</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16"/>
          <w:szCs w:val="16"/>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Clase de contratación:</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Por tiempo determinado </w:t>
      </w:r>
      <w:r w:rsidDel="00000000" w:rsidR="00000000" w:rsidRPr="00000000">
        <w:rPr>
          <w:rFonts w:ascii="Montserrat" w:cs="Montserrat" w:eastAsia="Montserrat" w:hAnsi="Montserrat"/>
          <w:sz w:val="16"/>
          <w:szCs w:val="16"/>
          <w:highlight w:val="white"/>
          <w:rtl w:val="0"/>
        </w:rPr>
        <w:t xml:space="preserve"> (Del 01 de septiembre al 31 de diciembre 2026</w:t>
      </w:r>
      <w:r w:rsidDel="00000000" w:rsidR="00000000" w:rsidRPr="00000000">
        <w:rPr>
          <w:rFonts w:ascii="Montserrat" w:cs="Montserrat" w:eastAsia="Montserrat" w:hAnsi="Montserrat"/>
          <w:sz w:val="16"/>
          <w:szCs w:val="16"/>
          <w:rtl w:val="0"/>
        </w:rPr>
        <w:t xml:space="preserv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Fecha de ingreso: 01 de septiembre de 2026</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Sueldo: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acorde a lo especificado en el Tabulador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Número de horas:</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16"/>
          <w:szCs w:val="16"/>
          <w:highlight w:val="yellow"/>
          <w:u w:val="none"/>
          <w:vertAlign w:val="baseline"/>
          <w:rtl w:val="0"/>
        </w:rPr>
        <w:t xml:space="preserve">3</w:t>
      </w:r>
      <w:r w:rsidDel="00000000" w:rsidR="00000000" w:rsidRPr="00000000">
        <w:rPr>
          <w:rFonts w:ascii="Montserrat" w:cs="Montserrat" w:eastAsia="Montserrat" w:hAnsi="Montserrat"/>
          <w:sz w:val="16"/>
          <w:szCs w:val="16"/>
          <w:highlight w:val="yellow"/>
          <w:rtl w:val="0"/>
        </w:rPr>
        <w:t xml:space="preserve">5</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horas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Funciones a desempeñar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actividades de enseñanza, de acuerdo con el programa educativo;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cuerpos académicos;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Diseñar, desarrollar y evaluar objetos de aprendizaje en coordinación con Secretaría Académica, Dirección de Desarrollo Académico, Prácticas Educativas Innovadoras y Mejora Continua y Subdirección de Vinculación;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Diseñar, desarrollar y evaluar material didáctico en coordinación con Secretaría Académica, Dirección de Desarrollo Académico, Prácticas Educativas Innovadoras y Mejora Continua y Subdirección de Vinculación;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diseño, revisión, modificación y evaluación de programas educativos;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Impartir asesorías, tutorías, seguimiento de alumnos en condición vulnerable y realizar acciones de gestión.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Presentar informe de avances o culminación de la generación, aplicación o transferencia de conocimiento;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Afiliar a la Universidad Politécnica de Francisco I. Madero, en los artículos científicos indexados, arbitrados, de divulgación, notas, reportes, fichas técnicas, libros y capítulos de libros generados de manera institucional o colaborativa con otras instituciones o dependencias;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Reportar e informar a la Dirección de Investigación y Posgrado el uso de información científica en caso de que esta lo solicite;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la realización de estudios y prestación de servicios que requieran los sectores públicos, privado y social, vinculado con la institución;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programas de intercambio académico;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cuerpos colegiados, comisiones o grupos de trabajo;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Divulgar de acuerdo con la Universidad los resultados de las actividades académicas conforme a los programas educativos correspondientes;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actividades de generación, aplicación o transferencia de conocimiento;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dirección individualizada;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Asesorar proyectos de estadía;</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Elaborar y presentar plan de trabajo e informes correspondiente a sus actividades de manera cuatrimestral;</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la planeación y evaluación de las actividades de la Universidad;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Dar a conocer a sus estudiantes el programa, fechas y modalidades de evaluación al inicio del curso;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programas de formación y actualización del personal académico;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actividades académicas y servicios externos;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proceso de evaluación del desempeño docente;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Cumplir con las normas y procedimientos administrativos en el ámbito de sus respectivas actividades;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Entregar informes cuatrimestrales en las fechas y horarios establecidos por el área correspondiente;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Entregar calificaciones de aprobados y no aprobados en las fechas y horarios establecidos por el área correspondiente;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Apoyar en la organización y asistir a los eventos institucionales conforme se requiera;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actividades de los sistemas de Gestión de Calidad y Gestión Ambiental en las áreas que desempeñe sus funciones;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Involucrar por lo menos a tres estudiantes en actividades de generación, aplicación o transferencia de conocimiento;</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diseño, desarrollo y evaluación de prácticas innovadoras para la mejora continua;</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los procesos institucionales de evaluación y acreditación;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Las demás actividades que sean afines y/o la encomendadas por sus superiores dentro del ámbito de sus funciones.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Requisitos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A">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Título y cédula profesional de licenciatura en Ingeniería Agrónomo Zootecnista / Ingeniero en Producción Animal/ </w:t>
      </w:r>
      <w:r w:rsidDel="00000000" w:rsidR="00000000" w:rsidRPr="00000000">
        <w:rPr>
          <w:rFonts w:ascii="Montserrat" w:cs="Montserrat" w:eastAsia="Montserrat" w:hAnsi="Montserrat"/>
          <w:sz w:val="16"/>
          <w:szCs w:val="16"/>
          <w:rtl w:val="0"/>
        </w:rPr>
        <w:t xml:space="preserve">Medico Veterinario Zootecnista.</w:t>
      </w:r>
      <w:r w:rsidDel="00000000" w:rsidR="00000000" w:rsidRPr="00000000">
        <w:rPr>
          <w:rtl w:val="0"/>
        </w:rPr>
      </w:r>
    </w:p>
    <w:p w:rsidR="00000000" w:rsidDel="00000000" w:rsidP="00000000" w:rsidRDefault="00000000" w:rsidRPr="00000000" w14:paraId="0000003B">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w:t>
      </w:r>
      <w:r w:rsidDel="00000000" w:rsidR="00000000" w:rsidRPr="00000000">
        <w:rPr>
          <w:rFonts w:ascii="Montserrat" w:cs="Montserrat" w:eastAsia="Montserrat" w:hAnsi="Montserrat"/>
          <w:color w:val="000000"/>
          <w:sz w:val="16"/>
          <w:szCs w:val="16"/>
          <w:highlight w:val="yellow"/>
          <w:rtl w:val="0"/>
        </w:rPr>
        <w:t xml:space="preserve">Título y cédula profesional de licenciatura, maestría en Ciencias Zootécnicas y Salud animal /Innovación Ganadera</w:t>
      </w:r>
      <w:r w:rsidDel="00000000" w:rsidR="00000000" w:rsidRPr="00000000">
        <w:rPr>
          <w:rtl w:val="0"/>
        </w:rPr>
      </w:r>
    </w:p>
    <w:p w:rsidR="00000000" w:rsidDel="00000000" w:rsidP="00000000" w:rsidRDefault="00000000" w:rsidRPr="00000000" w14:paraId="0000003C">
      <w:pPr>
        <w:spacing w:after="0" w:line="240" w:lineRule="auto"/>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3D">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Preferentemente;</w:t>
      </w:r>
    </w:p>
    <w:p w:rsidR="00000000" w:rsidDel="00000000" w:rsidP="00000000" w:rsidRDefault="00000000" w:rsidRPr="00000000" w14:paraId="0000003E">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w:t>
      </w:r>
      <w:r w:rsidDel="00000000" w:rsidR="00000000" w:rsidRPr="00000000">
        <w:rPr>
          <w:rFonts w:ascii="Montserrat" w:cs="Montserrat" w:eastAsia="Montserrat" w:hAnsi="Montserrat"/>
          <w:color w:val="000000"/>
          <w:sz w:val="16"/>
          <w:szCs w:val="16"/>
          <w:highlight w:val="yellow"/>
          <w:rtl w:val="0"/>
        </w:rPr>
        <w:t xml:space="preserve">Título y cédula profesional </w:t>
      </w:r>
      <w:r w:rsidDel="00000000" w:rsidR="00000000" w:rsidRPr="00000000">
        <w:rPr>
          <w:rFonts w:ascii="Montserrat" w:cs="Montserrat" w:eastAsia="Montserrat" w:hAnsi="Montserrat"/>
          <w:color w:val="000000"/>
          <w:sz w:val="16"/>
          <w:szCs w:val="16"/>
          <w:rtl w:val="0"/>
        </w:rPr>
        <w:t xml:space="preserve">área de Ciencias Agropecuarias y Medicina Veterinaria y Zootecnia</w:t>
      </w:r>
    </w:p>
    <w:p w:rsidR="00000000" w:rsidDel="00000000" w:rsidP="00000000" w:rsidRDefault="00000000" w:rsidRPr="00000000" w14:paraId="0000003F">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highlight w:val="yellow"/>
          <w:rtl w:val="0"/>
        </w:rPr>
        <w:t xml:space="preserve">∙ Tener una formación académica afín al área de conocimiento que se solicita.</w:t>
      </w:r>
      <w:r w:rsidDel="00000000" w:rsidR="00000000" w:rsidRPr="00000000">
        <w:rPr>
          <w:rFonts w:ascii="Montserrat" w:cs="Montserrat" w:eastAsia="Montserrat" w:hAnsi="Montserrat"/>
          <w:color w:val="000000"/>
          <w:sz w:val="16"/>
          <w:szCs w:val="16"/>
          <w:rtl w:val="0"/>
        </w:rPr>
        <w:t xml:space="preserve"> </w:t>
      </w:r>
    </w:p>
    <w:p w:rsidR="00000000" w:rsidDel="00000000" w:rsidP="00000000" w:rsidRDefault="00000000" w:rsidRPr="00000000" w14:paraId="00000040">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Contar con experiencia docente en el nivel de educación superior (recomendado).</w:t>
      </w:r>
    </w:p>
    <w:p w:rsidR="00000000" w:rsidDel="00000000" w:rsidP="00000000" w:rsidRDefault="00000000" w:rsidRPr="00000000" w14:paraId="00000041">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Conocimiento en el manejo de las plataformas virtuales para la impartición de cursos (recomendado).</w:t>
      </w:r>
    </w:p>
    <w:p w:rsidR="00000000" w:rsidDel="00000000" w:rsidP="00000000" w:rsidRDefault="00000000" w:rsidRPr="00000000" w14:paraId="00000042">
      <w:pPr>
        <w:widowControl w:val="0"/>
        <w:tabs>
          <w:tab w:val="left" w:leader="none" w:pos="553"/>
        </w:tabs>
        <w:spacing w:after="0" w:line="194"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3">
      <w:pPr>
        <w:spacing w:after="0" w:line="240"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Recepción de documentos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highlight w:val="yellow"/>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recepción de documentos estará a cargo del Departamento de Recursos Humanos de la Universidad Politécnica de Francisco I. Madero, </w:t>
      </w:r>
      <w:r w:rsidDel="00000000" w:rsidR="00000000" w:rsidRPr="00000000">
        <w:rPr>
          <w:rFonts w:ascii="Montserrat" w:cs="Montserrat" w:eastAsia="Montserrat" w:hAnsi="Montserrat"/>
          <w:b w:val="1"/>
          <w:bCs w:val="1"/>
          <w:sz w:val="16"/>
          <w:szCs w:val="16"/>
          <w:highlight w:val="white"/>
          <w:rtl w:val="0"/>
        </w:rPr>
        <w:t xml:space="preserve">27 al 28 de agosto de 2026 hasta las 14:00 hrs.</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Los requisitos que se indican en el punto cuatro de la presente convocatoria, deberá ser enviado al correo:</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Para: Lic. Lilibeth López Mejía</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563c1"/>
          <w:sz w:val="16"/>
          <w:szCs w:val="16"/>
          <w:u w:val="singl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Email:  </w:t>
      </w:r>
      <w:hyperlink r:id="rId8">
        <w:r w:rsidDel="00000000" w:rsidR="00000000" w:rsidRPr="00000000">
          <w:rPr>
            <w:rFonts w:ascii="Montserrat" w:cs="Montserrat" w:eastAsia="Montserrat" w:hAnsi="Montserrat"/>
            <w:i w:val="0"/>
            <w:iCs w:val="0"/>
            <w:smallCaps w:val="0"/>
            <w:strike w:val="0"/>
            <w:color w:val="0563c1"/>
            <w:sz w:val="16"/>
            <w:szCs w:val="16"/>
            <w:u w:val="single"/>
            <w:shd w:fill="auto" w:val="clear"/>
            <w:vertAlign w:val="baseline"/>
            <w:rtl w:val="0"/>
          </w:rPr>
          <w:t xml:space="preserve">recursoshumanos@upfim.edu.mx</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left"/>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Asunto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16"/>
          <w:szCs w:val="16"/>
          <w:highlight w:val="yellow"/>
          <w:u w:val="none"/>
          <w:vertAlign w:val="baseline"/>
          <w:rtl w:val="0"/>
        </w:rPr>
        <w:t xml:space="preserve">Postulación a convocatoria pública 2026-II</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I</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Es indispensable integrar la documentación en un solo archivo y en formato PDF.</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Posterior al envío de la documentación, el Área de Recursos Humanos enviará un folio de registro.</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Etapas del concurso de oposición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Clase muestra ante la Comisión de Ingreso, Promoción y Permanencia del Personal Académico (CIPPPA); se evalúa la planeación de la sesión, dominio de contenidos correspondientes a la asignatura, habilidades didácticas que promuevan un ambiente académico significativo, diseño de material didáctico e instrumentos de evaluación válidos y confiables.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conocimientos generales.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inglés.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psicométrico aplicado por el área de psicología de la UPFIM.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Entrevista con Secretaría Académica, Dirección de Desarrollo Académico y/o Coordinador de Programa Educativo.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Lugar, fecha y horario del concurso de oposición</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Todas las etapas del concurso de oposición se realizarán en las instalaciones de la Universidad.</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fecha y hora se notificarán vía correo electrónico a los participantes.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Resultados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Después de haber presentado los exámenes de oposición (disciplinar, pedagógico y psicométrico), la Comisión de Ingreso, Promoción y Permanencia del Personal Académico (CIPPPA) llevará a cabo la evaluación de los participantes y entregará los resultados a Rectoría para su validación y autorización.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relación de los profesores que sean aprobados el concurso de oposición, serán notificados vía correo electrónico.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decisión de la Comisión Evaluadora y del resultado final será inapelable.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Aspectos contractuales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9">
      <w:pPr>
        <w:spacing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La o el candidato(a) que sea seleccionado(a) será contratado(a) para iniciar a impartir clases de nivel licenciatura y demás funciones en el </w:t>
      </w:r>
      <w:r w:rsidDel="00000000" w:rsidR="00000000" w:rsidRPr="00000000">
        <w:rPr>
          <w:rFonts w:ascii="Montserrat" w:cs="Montserrat" w:eastAsia="Montserrat" w:hAnsi="Montserrat"/>
          <w:b w:val="1"/>
          <w:bCs w:val="1"/>
          <w:color w:val="000000"/>
          <w:sz w:val="16"/>
          <w:szCs w:val="16"/>
          <w:rtl w:val="0"/>
        </w:rPr>
        <w:t xml:space="preserve">cuatrimestre septiembre - diciembre 2026</w:t>
      </w:r>
      <w:r w:rsidDel="00000000" w:rsidR="00000000" w:rsidRPr="00000000">
        <w:rPr>
          <w:rFonts w:ascii="Montserrat" w:cs="Montserrat" w:eastAsia="Montserrat" w:hAnsi="Montserrat"/>
          <w:color w:val="000000"/>
          <w:sz w:val="16"/>
          <w:szCs w:val="16"/>
          <w:rtl w:val="0"/>
        </w:rPr>
        <w:t xml:space="preserv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sectPr>
          <w:type w:val="continuous"/>
          <w:pgSz w:h="15840" w:w="12240" w:orient="portrait"/>
          <w:pgMar w:bottom="1700" w:top="1701" w:left="1134" w:right="1134" w:header="709" w:footer="709"/>
          <w:cols w:equalWidth="0" w:num="2">
            <w:col w:space="708" w:w="4632"/>
            <w:col w:space="0" w:w="4632"/>
          </w:cols>
        </w:sect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Los puntos no previstos en la presente convocatoria serán resueltos por la Rectoría y la Comisión de Ingreso, Promoción y Permanencia del Personal Académico (CIPPPA).</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sectPr>
          <w:type w:val="continuous"/>
          <w:pgSz w:h="15840" w:w="12240" w:orient="portrait"/>
          <w:pgMar w:bottom="1700" w:top="1701" w:left="1134" w:right="1134" w:header="709" w:footer="709"/>
        </w:sectPr>
      </w:pPr>
      <w:r w:rsidDel="00000000" w:rsidR="00000000" w:rsidRPr="00000000">
        <w:rPr>
          <w:rtl w:val="0"/>
        </w:rPr>
      </w:r>
    </w:p>
    <w:p w:rsidR="00000000" w:rsidDel="00000000" w:rsidP="00000000" w:rsidRDefault="00000000" w:rsidRPr="00000000" w14:paraId="0000006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ectPr>
      <w:headerReference r:id="rId9" w:type="default"/>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11430</wp:posOffset>
          </wp:positionV>
          <wp:extent cx="7755855" cy="10036628"/>
          <wp:effectExtent b="0" l="0" r="0" t="0"/>
          <wp:wrapNone/>
          <wp:docPr id="212266083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align>right</wp:align>
          </wp:positionH>
          <wp:positionV relativeFrom="page">
            <wp:align>bottom</wp:align>
          </wp:positionV>
          <wp:extent cx="7755855" cy="10036628"/>
          <wp:effectExtent b="0" l="0" r="0" t="0"/>
          <wp:wrapNone/>
          <wp:docPr id="212266083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175D1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175D1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175D1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175D1B"/>
    <w:rPr>
      <w:rFonts w:asciiTheme="majorHAnsi" w:cstheme="majorBidi" w:eastAsiaTheme="majorEastAsia" w:hAnsiTheme="majorHAnsi"/>
      <w:color w:val="2f5496" w:themeColor="accent1" w:themeShade="0000BF"/>
      <w:sz w:val="40"/>
      <w:szCs w:val="40"/>
    </w:rPr>
  </w:style>
  <w:style w:type="character" w:styleId="Ttulo2Car" w:customStyle="1">
    <w:name w:val="Título 2 Car"/>
    <w:basedOn w:val="Fuentedeprrafopredeter"/>
    <w:link w:val="Ttulo2"/>
    <w:uiPriority w:val="9"/>
    <w:semiHidden w:val="1"/>
    <w:rsid w:val="00175D1B"/>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175D1B"/>
    <w:rPr>
      <w:rFonts w:cstheme="majorBidi" w:eastAsiaTheme="majorEastAsia"/>
      <w:color w:val="2f5496" w:themeColor="accent1" w:themeShade="0000BF"/>
      <w:sz w:val="28"/>
      <w:szCs w:val="28"/>
    </w:rPr>
  </w:style>
  <w:style w:type="character" w:styleId="Ttulo4Car" w:customStyle="1">
    <w:name w:val="Título 4 Car"/>
    <w:basedOn w:val="Fuentedeprrafopredeter"/>
    <w:link w:val="Ttulo4"/>
    <w:uiPriority w:val="9"/>
    <w:semiHidden w:val="1"/>
    <w:rsid w:val="00175D1B"/>
    <w:rPr>
      <w:rFonts w:cstheme="majorBidi" w:eastAsiaTheme="majorEastAsia"/>
      <w:i w:val="1"/>
      <w:iCs w:val="1"/>
      <w:color w:val="2f5496" w:themeColor="accent1" w:themeShade="0000BF"/>
    </w:rPr>
  </w:style>
  <w:style w:type="character" w:styleId="Ttulo5Car" w:customStyle="1">
    <w:name w:val="Título 5 Car"/>
    <w:basedOn w:val="Fuentedeprrafopredeter"/>
    <w:link w:val="Ttulo5"/>
    <w:uiPriority w:val="9"/>
    <w:semiHidden w:val="1"/>
    <w:rsid w:val="00175D1B"/>
    <w:rPr>
      <w:rFonts w:cstheme="majorBidi" w:eastAsiaTheme="majorEastAsia"/>
      <w:color w:val="2f5496" w:themeColor="accent1" w:themeShade="0000BF"/>
    </w:rPr>
  </w:style>
  <w:style w:type="character" w:styleId="Ttulo6Car" w:customStyle="1">
    <w:name w:val="Título 6 Car"/>
    <w:basedOn w:val="Fuentedeprrafopredeter"/>
    <w:link w:val="Ttulo6"/>
    <w:uiPriority w:val="9"/>
    <w:semiHidden w:val="1"/>
    <w:rsid w:val="00175D1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175D1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175D1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175D1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175D1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175D1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175D1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175D1B"/>
    <w:rPr>
      <w:i w:val="1"/>
      <w:iCs w:val="1"/>
      <w:color w:val="404040" w:themeColor="text1" w:themeTint="0000BF"/>
    </w:rPr>
  </w:style>
  <w:style w:type="paragraph" w:styleId="Prrafodelista">
    <w:name w:val="List Paragraph"/>
    <w:basedOn w:val="Normal"/>
    <w:uiPriority w:val="1"/>
    <w:qFormat w:val="1"/>
    <w:rsid w:val="00175D1B"/>
    <w:pPr>
      <w:ind w:left="720"/>
      <w:contextualSpacing w:val="1"/>
    </w:pPr>
  </w:style>
  <w:style w:type="character" w:styleId="nfasisintenso">
    <w:name w:val="Intense Emphasis"/>
    <w:basedOn w:val="Fuentedeprrafopredeter"/>
    <w:uiPriority w:val="21"/>
    <w:qFormat w:val="1"/>
    <w:rsid w:val="00175D1B"/>
    <w:rPr>
      <w:i w:val="1"/>
      <w:iCs w:val="1"/>
      <w:color w:val="2f5496" w:themeColor="accent1" w:themeShade="0000BF"/>
    </w:rPr>
  </w:style>
  <w:style w:type="paragraph" w:styleId="Citadestacada">
    <w:name w:val="Intense Quote"/>
    <w:basedOn w:val="Normal"/>
    <w:next w:val="Normal"/>
    <w:link w:val="CitadestacadaCar"/>
    <w:uiPriority w:val="30"/>
    <w:qFormat w:val="1"/>
    <w:rsid w:val="00175D1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175D1B"/>
    <w:rPr>
      <w:i w:val="1"/>
      <w:iCs w:val="1"/>
      <w:color w:val="2f5496" w:themeColor="accent1" w:themeShade="0000BF"/>
    </w:rPr>
  </w:style>
  <w:style w:type="character" w:styleId="Referenciaintensa">
    <w:name w:val="Intense Reference"/>
    <w:basedOn w:val="Fuentedeprrafopredeter"/>
    <w:uiPriority w:val="32"/>
    <w:qFormat w:val="1"/>
    <w:rsid w:val="00175D1B"/>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175D1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75D1B"/>
  </w:style>
  <w:style w:type="paragraph" w:styleId="Piedepgina">
    <w:name w:val="footer"/>
    <w:basedOn w:val="Normal"/>
    <w:link w:val="PiedepginaCar"/>
    <w:uiPriority w:val="99"/>
    <w:unhideWhenUsed w:val="1"/>
    <w:rsid w:val="00175D1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75D1B"/>
  </w:style>
  <w:style w:type="character" w:styleId="Hipervnculo">
    <w:name w:val="Hyperlink"/>
    <w:basedOn w:val="Fuentedeprrafopredeter"/>
    <w:uiPriority w:val="99"/>
    <w:unhideWhenUsed w:val="1"/>
    <w:rsid w:val="004B4E23"/>
    <w:rPr>
      <w:color w:val="0563c1" w:themeColor="hyperlink"/>
      <w:u w:val="single"/>
    </w:rPr>
  </w:style>
  <w:style w:type="paragraph" w:styleId="Textoindependiente">
    <w:name w:val="Body Text"/>
    <w:basedOn w:val="Normal"/>
    <w:link w:val="TextoindependienteCar"/>
    <w:uiPriority w:val="1"/>
    <w:qFormat w:val="1"/>
    <w:rsid w:val="00162A6F"/>
    <w:pPr>
      <w:widowControl w:val="0"/>
      <w:autoSpaceDE w:val="0"/>
      <w:autoSpaceDN w:val="0"/>
      <w:spacing w:after="0" w:line="240" w:lineRule="auto"/>
      <w:ind w:left="554" w:hanging="142"/>
      <w:jc w:val="both"/>
    </w:pPr>
    <w:rPr>
      <w:rFonts w:ascii="Times New Roman" w:cs="Times New Roman" w:eastAsia="Times New Roman" w:hAnsi="Times New Roman"/>
      <w:kern w:val="0"/>
      <w:sz w:val="16"/>
      <w:szCs w:val="16"/>
      <w:lang w:val="es-ES"/>
    </w:rPr>
  </w:style>
  <w:style w:type="character" w:styleId="TextoindependienteCar" w:customStyle="1">
    <w:name w:val="Texto independiente Car"/>
    <w:basedOn w:val="Fuentedeprrafopredeter"/>
    <w:link w:val="Textoindependiente"/>
    <w:uiPriority w:val="1"/>
    <w:rsid w:val="00162A6F"/>
    <w:rPr>
      <w:rFonts w:ascii="Times New Roman" w:cs="Times New Roman" w:eastAsia="Times New Roman" w:hAnsi="Times New Roman"/>
      <w:kern w:val="0"/>
      <w:sz w:val="16"/>
      <w:szCs w:val="16"/>
      <w:lang w:val="es-ES"/>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mailto:recursoshumanos@upfim.edu.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LduwIj5v4jYW4mAGz6jQDJFmMQ==">CgMxLjA4AHIhMTQ2bFhjUU5aUEhnSXVXTFRweUU2VXZ6dXVFejZsTmN2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2026-08-12T23:13:00Z</dcterms:created>
  <dc:creator>DISEÑO</dc:creator>
</cp:coreProperties>
</file>