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drawing>
          <wp:anchor allowOverlap="1" behindDoc="1" distB="0" distT="0" distL="0" distR="0" hidden="0" layoutInCell="1" locked="0" relativeHeight="0" simplePos="0">
            <wp:simplePos x="0" y="0"/>
            <wp:positionH relativeFrom="page">
              <wp:posOffset>9525</wp:posOffset>
            </wp:positionH>
            <wp:positionV relativeFrom="page">
              <wp:posOffset>88900</wp:posOffset>
            </wp:positionV>
            <wp:extent cx="7755855" cy="10036628"/>
            <wp:effectExtent b="0" l="0" r="0" t="0"/>
            <wp:wrapNone/>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755855" cy="1003662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pStyle w:val="Title"/>
        <w:ind w:firstLine="359"/>
        <w:rPr>
          <w:rFonts w:ascii="Montserrat" w:cs="Montserrat" w:eastAsia="Montserrat" w:hAnsi="Montserrat"/>
        </w:rPr>
      </w:pPr>
      <w:r w:rsidDel="00000000" w:rsidR="00000000" w:rsidRPr="00000000">
        <w:rPr>
          <w:rFonts w:ascii="Montserrat" w:cs="Montserrat" w:eastAsia="Montserrat" w:hAnsi="Montserrat"/>
          <w:rtl w:val="0"/>
        </w:rPr>
        <w:t xml:space="preserve">CONVOCATORIA EXTERNA PARA PROFESOR POR ASIGNATURA</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Montserrat" w:cs="Montserrat" w:eastAsia="Montserrat" w:hAnsi="Montserrat"/>
          <w:b w:val="1"/>
          <w:bCs w:val="1"/>
          <w:i w:val="0"/>
          <w:iCs w:val="0"/>
          <w:smallCaps w:val="0"/>
          <w:strike w:val="0"/>
          <w:color w:val="000000"/>
          <w:sz w:val="9"/>
          <w:szCs w:val="9"/>
          <w:u w:val="none"/>
          <w:shd w:fill="auto" w:val="clear"/>
          <w:vertAlign w:val="baseline"/>
        </w:rPr>
        <w:sectPr>
          <w:headerReference r:id="rId8" w:type="default"/>
          <w:pgSz w:h="15840" w:w="12240" w:orient="portrait"/>
          <w:pgMar w:bottom="280" w:top="1820" w:left="720" w:right="1080" w:header="720" w:footer="720"/>
          <w:pgNumType w:start="1"/>
        </w:sectPr>
      </w:pPr>
      <w:r w:rsidDel="00000000" w:rsidR="00000000" w:rsidRPr="00000000">
        <w:rPr>
          <w:rtl w:val="0"/>
        </w:rPr>
      </w:r>
    </w:p>
    <w:p w:rsidR="00000000" w:rsidDel="00000000" w:rsidP="00000000" w:rsidRDefault="00000000" w:rsidRPr="00000000" w14:paraId="00000005">
      <w:pPr>
        <w:pStyle w:val="Heading1"/>
        <w:numPr>
          <w:ilvl w:val="0"/>
          <w:numId w:val="1"/>
        </w:numPr>
        <w:tabs>
          <w:tab w:val="left" w:leader="none" w:pos="412"/>
        </w:tabs>
        <w:spacing w:before="101"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Vacante para Profesor por Asignatura.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412"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Universidad Politécnica de Francisco I. Madero, emite la presente convocatoria para profesionales con grado académico de Licenciatura que estén interesados en prestar servicios como Profesor por Asignatura, durante el cuatrimestre septiembre - diciembre 2026 en la sede Tepatepec, Francisco I. Madero.</w:t>
      </w:r>
    </w:p>
    <w:p w:rsidR="00000000" w:rsidDel="00000000" w:rsidP="00000000" w:rsidRDefault="00000000" w:rsidRPr="00000000" w14:paraId="00000007">
      <w:pPr>
        <w:pStyle w:val="Heading1"/>
        <w:numPr>
          <w:ilvl w:val="0"/>
          <w:numId w:val="1"/>
        </w:numPr>
        <w:tabs>
          <w:tab w:val="left" w:leader="none" w:pos="412"/>
        </w:tabs>
        <w:spacing w:before="183"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Características de la plaza</w:t>
      </w:r>
    </w:p>
    <w:p w:rsidR="00000000" w:rsidDel="00000000" w:rsidP="00000000" w:rsidRDefault="00000000" w:rsidRPr="00000000" w14:paraId="00000008">
      <w:pPr>
        <w:spacing w:before="114" w:line="183"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Tipo de plaza: </w:t>
      </w:r>
      <w:r w:rsidDel="00000000" w:rsidR="00000000" w:rsidRPr="00000000">
        <w:rPr>
          <w:rFonts w:ascii="Montserrat" w:cs="Montserrat" w:eastAsia="Montserrat" w:hAnsi="Montserrat"/>
          <w:sz w:val="16"/>
          <w:szCs w:val="16"/>
          <w:rtl w:val="0"/>
        </w:rPr>
        <w:t xml:space="preserve">Profesor por Asignatura</w:t>
      </w:r>
    </w:p>
    <w:p w:rsidR="00000000" w:rsidDel="00000000" w:rsidP="00000000" w:rsidRDefault="00000000" w:rsidRPr="00000000" w14:paraId="00000009">
      <w:pPr>
        <w:spacing w:line="183"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Categoría: </w:t>
      </w:r>
      <w:r w:rsidDel="00000000" w:rsidR="00000000" w:rsidRPr="00000000">
        <w:rPr>
          <w:rFonts w:ascii="Montserrat" w:cs="Montserrat" w:eastAsia="Montserrat" w:hAnsi="Montserrat"/>
          <w:sz w:val="16"/>
          <w:szCs w:val="16"/>
          <w:rtl w:val="0"/>
        </w:rPr>
        <w:t xml:space="preserve">Única</w:t>
      </w:r>
    </w:p>
    <w:p w:rsidR="00000000" w:rsidDel="00000000" w:rsidP="00000000" w:rsidRDefault="00000000" w:rsidRPr="00000000" w14:paraId="0000000A">
      <w:pPr>
        <w:spacing w:before="3"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Nivel: </w:t>
      </w:r>
      <w:r w:rsidDel="00000000" w:rsidR="00000000" w:rsidRPr="00000000">
        <w:rPr>
          <w:rFonts w:ascii="Montserrat" w:cs="Montserrat" w:eastAsia="Montserrat" w:hAnsi="Montserrat"/>
          <w:sz w:val="16"/>
          <w:szCs w:val="16"/>
          <w:rtl w:val="0"/>
        </w:rPr>
        <w:t xml:space="preserve">Licenciatura.</w:t>
      </w:r>
    </w:p>
    <w:p w:rsidR="00000000" w:rsidDel="00000000" w:rsidP="00000000" w:rsidRDefault="00000000" w:rsidRPr="00000000" w14:paraId="0000000B">
      <w:pPr>
        <w:spacing w:before="1"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Programa educativo: </w:t>
      </w:r>
      <w:r w:rsidDel="00000000" w:rsidR="00000000" w:rsidRPr="00000000">
        <w:rPr>
          <w:rFonts w:ascii="Montserrat" w:cs="Montserrat" w:eastAsia="Montserrat" w:hAnsi="Montserrat"/>
          <w:sz w:val="16"/>
          <w:szCs w:val="16"/>
          <w:rtl w:val="0"/>
        </w:rPr>
        <w:t xml:space="preserve">Ingeniería Financiera</w:t>
      </w:r>
    </w:p>
    <w:p w:rsidR="00000000" w:rsidDel="00000000" w:rsidP="00000000" w:rsidRDefault="00000000" w:rsidRPr="00000000" w14:paraId="0000000C">
      <w:pPr>
        <w:spacing w:before="1"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Área de conocimiento: </w:t>
      </w:r>
      <w:r w:rsidDel="00000000" w:rsidR="00000000" w:rsidRPr="00000000">
        <w:rPr>
          <w:rFonts w:ascii="Montserrat" w:cs="Montserrat" w:eastAsia="Montserrat" w:hAnsi="Montserrat"/>
          <w:sz w:val="16"/>
          <w:szCs w:val="16"/>
          <w:rtl w:val="0"/>
        </w:rPr>
        <w:t xml:space="preserve">Económico –Administrativo/Humanidades</w:t>
      </w:r>
    </w:p>
    <w:p w:rsidR="00000000" w:rsidDel="00000000" w:rsidP="00000000" w:rsidRDefault="00000000" w:rsidRPr="00000000" w14:paraId="0000000D">
      <w:pPr>
        <w:spacing w:before="1" w:lineRule="auto"/>
        <w:ind w:left="412"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Materias por impartir: </w:t>
      </w:r>
      <w:r w:rsidDel="00000000" w:rsidR="00000000" w:rsidRPr="00000000">
        <w:rPr>
          <w:rFonts w:ascii="Montserrat" w:cs="Montserrat" w:eastAsia="Montserrat" w:hAnsi="Montserrat"/>
          <w:sz w:val="16"/>
          <w:szCs w:val="16"/>
          <w:rtl w:val="0"/>
        </w:rPr>
        <w:t xml:space="preserve">Habilidades Gerenciales </w:t>
      </w:r>
    </w:p>
    <w:p w:rsidR="00000000" w:rsidDel="00000000" w:rsidP="00000000" w:rsidRDefault="00000000" w:rsidRPr="00000000" w14:paraId="0000000E">
      <w:pPr>
        <w:spacing w:before="1" w:lineRule="auto"/>
        <w:ind w:left="412" w:right="707" w:firstLine="0"/>
        <w:rPr>
          <w:rFonts w:ascii="Montserrat" w:cs="Montserrat" w:eastAsia="Montserrat" w:hAnsi="Montserrat"/>
          <w:sz w:val="16"/>
          <w:szCs w:val="16"/>
          <w:highlight w:val="white"/>
        </w:rPr>
      </w:pPr>
      <w:r w:rsidDel="00000000" w:rsidR="00000000" w:rsidRPr="00000000">
        <w:rPr>
          <w:rFonts w:ascii="Montserrat" w:cs="Montserrat" w:eastAsia="Montserrat" w:hAnsi="Montserrat"/>
          <w:b w:val="1"/>
          <w:bCs w:val="1"/>
          <w:sz w:val="16"/>
          <w:szCs w:val="16"/>
          <w:rtl w:val="0"/>
        </w:rPr>
        <w:t xml:space="preserve">Clase de contratación: </w:t>
      </w:r>
      <w:r w:rsidDel="00000000" w:rsidR="00000000" w:rsidRPr="00000000">
        <w:rPr>
          <w:rFonts w:ascii="Montserrat" w:cs="Montserrat" w:eastAsia="Montserrat" w:hAnsi="Montserrat"/>
          <w:sz w:val="16"/>
          <w:szCs w:val="16"/>
          <w:highlight w:val="white"/>
          <w:rtl w:val="0"/>
        </w:rPr>
        <w:t xml:space="preserve">por tiempo determinado,  (Del 01 de septiembre al 31 de diciembre 2026.).</w:t>
      </w:r>
    </w:p>
    <w:p w:rsidR="00000000" w:rsidDel="00000000" w:rsidP="00000000" w:rsidRDefault="00000000" w:rsidRPr="00000000" w14:paraId="0000000F">
      <w:pPr>
        <w:spacing w:before="1" w:lineRule="auto"/>
        <w:ind w:left="412" w:right="1263"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Fecha de ingreso: </w:t>
      </w:r>
      <w:r w:rsidDel="00000000" w:rsidR="00000000" w:rsidRPr="00000000">
        <w:rPr>
          <w:rFonts w:ascii="Montserrat" w:cs="Montserrat" w:eastAsia="Montserrat" w:hAnsi="Montserrat"/>
          <w:sz w:val="16"/>
          <w:szCs w:val="16"/>
          <w:rtl w:val="0"/>
        </w:rPr>
        <w:t xml:space="preserve">01 de septiembre de 2026 </w:t>
      </w:r>
    </w:p>
    <w:p w:rsidR="00000000" w:rsidDel="00000000" w:rsidP="00000000" w:rsidRDefault="00000000" w:rsidRPr="00000000" w14:paraId="00000010">
      <w:pPr>
        <w:spacing w:before="1" w:lineRule="auto"/>
        <w:ind w:left="412" w:right="1263"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Sueldo: </w:t>
      </w:r>
      <w:r w:rsidDel="00000000" w:rsidR="00000000" w:rsidRPr="00000000">
        <w:rPr>
          <w:rFonts w:ascii="Montserrat" w:cs="Montserrat" w:eastAsia="Montserrat" w:hAnsi="Montserrat"/>
          <w:sz w:val="16"/>
          <w:szCs w:val="16"/>
          <w:rtl w:val="0"/>
        </w:rPr>
        <w:t xml:space="preserve">acorde a lo especificado en el Tabulador</w:t>
      </w:r>
    </w:p>
    <w:p w:rsidR="00000000" w:rsidDel="00000000" w:rsidP="00000000" w:rsidRDefault="00000000" w:rsidRPr="00000000" w14:paraId="00000011">
      <w:pPr>
        <w:spacing w:before="1" w:lineRule="auto"/>
        <w:ind w:left="412" w:right="1263" w:firstLine="0"/>
        <w:rPr>
          <w:rFonts w:ascii="Montserrat" w:cs="Montserrat" w:eastAsia="Montserrat" w:hAnsi="Montserrat"/>
          <w:sz w:val="16"/>
          <w:szCs w:val="16"/>
        </w:rPr>
      </w:pPr>
      <w:r w:rsidDel="00000000" w:rsidR="00000000" w:rsidRPr="00000000">
        <w:rPr>
          <w:rFonts w:ascii="Montserrat" w:cs="Montserrat" w:eastAsia="Montserrat" w:hAnsi="Montserrat"/>
          <w:b w:val="1"/>
          <w:bCs w:val="1"/>
          <w:sz w:val="16"/>
          <w:szCs w:val="16"/>
          <w:rtl w:val="0"/>
        </w:rPr>
        <w:t xml:space="preserve">Horas clase: </w:t>
      </w:r>
      <w:r w:rsidDel="00000000" w:rsidR="00000000" w:rsidRPr="00000000">
        <w:rPr>
          <w:rFonts w:ascii="Montserrat" w:cs="Montserrat" w:eastAsia="Montserrat" w:hAnsi="Montserrat"/>
          <w:sz w:val="16"/>
          <w:szCs w:val="16"/>
          <w:rtl w:val="0"/>
        </w:rPr>
        <w:t xml:space="preserve">24 horas</w:t>
      </w:r>
    </w:p>
    <w:p w:rsidR="00000000" w:rsidDel="00000000" w:rsidP="00000000" w:rsidRDefault="00000000" w:rsidRPr="00000000" w14:paraId="00000012">
      <w:pPr>
        <w:pStyle w:val="Heading1"/>
        <w:numPr>
          <w:ilvl w:val="0"/>
          <w:numId w:val="1"/>
        </w:numPr>
        <w:tabs>
          <w:tab w:val="left" w:leader="none" w:pos="412"/>
        </w:tabs>
        <w:spacing w:before="183"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Funciones a desempeñar</w:t>
      </w:r>
    </w:p>
    <w:p w:rsidR="00000000" w:rsidDel="00000000" w:rsidP="00000000" w:rsidRDefault="00000000" w:rsidRPr="00000000" w14:paraId="00000013">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Noto Sans Symbols" w:cs="Noto Sans Symbols" w:eastAsia="Noto Sans Symbols" w:hAnsi="Noto Sans Symbols"/>
          <w:sz w:val="16"/>
          <w:szCs w:val="16"/>
          <w:rtl w:val="0"/>
        </w:rPr>
        <w:t xml:space="preserve">∙ </w:t>
      </w:r>
      <w:r w:rsidDel="00000000" w:rsidR="00000000" w:rsidRPr="00000000">
        <w:rPr>
          <w:rFonts w:ascii="Montserrat" w:cs="Montserrat" w:eastAsia="Montserrat" w:hAnsi="Montserrat"/>
          <w:sz w:val="16"/>
          <w:szCs w:val="16"/>
          <w:rtl w:val="0"/>
        </w:rPr>
        <w:t xml:space="preserve">Realizar actividades de enseñanza, de acuerdo con el programa educativo y Departamento de Idiomas;</w:t>
      </w:r>
    </w:p>
    <w:p w:rsidR="00000000" w:rsidDel="00000000" w:rsidP="00000000" w:rsidRDefault="00000000" w:rsidRPr="00000000" w14:paraId="00000014">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Diseñar, desarrollar y evaluar objetos de aprendizaje en coordinación con Secretaría Académica, Dirección de Desarrollo Académico, Prácticas Educativas Innovadoras y Mejora Continua, Subdirección de Vinculación y Departamento de Idiomas;  </w:t>
      </w:r>
    </w:p>
    <w:p w:rsidR="00000000" w:rsidDel="00000000" w:rsidP="00000000" w:rsidRDefault="00000000" w:rsidRPr="00000000" w14:paraId="00000015">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Diseñar, desarrollar y evaluar material didáctico en coordinación con Secretaría Académica, Dirección de Desarrollo Académico, Prácticas Educativas Innovadoras y Mejora Continua Subdirección de Vinculación y Departamento de Idiomas;</w:t>
      </w:r>
    </w:p>
    <w:p w:rsidR="00000000" w:rsidDel="00000000" w:rsidP="00000000" w:rsidRDefault="00000000" w:rsidRPr="00000000" w14:paraId="00000016">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Impartir asesorías, tutorías, seguimiento de alumnos en condición vulnerable y realizar acciones de gestión.</w:t>
      </w:r>
    </w:p>
    <w:p w:rsidR="00000000" w:rsidDel="00000000" w:rsidP="00000000" w:rsidRDefault="00000000" w:rsidRPr="00000000" w14:paraId="00000017">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realización de estudios y prestación de servicios que requieran los sectores públicos, privado y social, vinculado con la institución;</w:t>
      </w:r>
    </w:p>
    <w:p w:rsidR="00000000" w:rsidDel="00000000" w:rsidP="00000000" w:rsidRDefault="00000000" w:rsidRPr="00000000" w14:paraId="00000018">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programas de intercambio académico.</w:t>
      </w:r>
    </w:p>
    <w:p w:rsidR="00000000" w:rsidDel="00000000" w:rsidP="00000000" w:rsidRDefault="00000000" w:rsidRPr="00000000" w14:paraId="00000019">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Divulgar de acuerdo con la Universidad los resultados de las actividades académicas conforme a los programas educativos correspondientes y Departamento de Idiomas;</w:t>
      </w:r>
    </w:p>
    <w:p w:rsidR="00000000" w:rsidDel="00000000" w:rsidP="00000000" w:rsidRDefault="00000000" w:rsidRPr="00000000" w14:paraId="0000001A">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Elaborar y presentar plan de trabajo e informes correspondiente a sus actividades;</w:t>
      </w:r>
    </w:p>
    <w:p w:rsidR="00000000" w:rsidDel="00000000" w:rsidP="00000000" w:rsidRDefault="00000000" w:rsidRPr="00000000" w14:paraId="0000001B">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planeación y evaluación de las actividades de la Universidad;</w:t>
      </w:r>
    </w:p>
    <w:p w:rsidR="00000000" w:rsidDel="00000000" w:rsidP="00000000" w:rsidRDefault="00000000" w:rsidRPr="00000000" w14:paraId="0000001C">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Dar a conocer a sus estudiantes el programa, fechas y modalidades de evaluación al inicio del curso;</w:t>
      </w:r>
    </w:p>
    <w:p w:rsidR="00000000" w:rsidDel="00000000" w:rsidP="00000000" w:rsidRDefault="00000000" w:rsidRPr="00000000" w14:paraId="0000001D">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programas de formación y actualización del personal académico;</w:t>
      </w:r>
    </w:p>
    <w:p w:rsidR="00000000" w:rsidDel="00000000" w:rsidP="00000000" w:rsidRDefault="00000000" w:rsidRPr="00000000" w14:paraId="0000001E">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el proceso de evaluación del desempeño docente;</w:t>
      </w:r>
    </w:p>
    <w:p w:rsidR="00000000" w:rsidDel="00000000" w:rsidP="00000000" w:rsidRDefault="00000000" w:rsidRPr="00000000" w14:paraId="0000001F">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Cumplir con las normas y procedimientos administrativos en el ámbito de sus respectivas actividades;</w:t>
      </w:r>
    </w:p>
    <w:p w:rsidR="00000000" w:rsidDel="00000000" w:rsidP="00000000" w:rsidRDefault="00000000" w:rsidRPr="00000000" w14:paraId="00000020">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Entregar informes cuatrimestrales en las fechas y horarios establecidos por el área correspondiente;</w:t>
      </w:r>
    </w:p>
    <w:p w:rsidR="00000000" w:rsidDel="00000000" w:rsidP="00000000" w:rsidRDefault="00000000" w:rsidRPr="00000000" w14:paraId="00000021">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Entregar calificaciones de aprobados y no aprobados en las fechas y horarios establecidos por el área correspondiente;</w:t>
      </w:r>
    </w:p>
    <w:p w:rsidR="00000000" w:rsidDel="00000000" w:rsidP="00000000" w:rsidRDefault="00000000" w:rsidRPr="00000000" w14:paraId="00000022">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Asistir a las sesiones de Consejos Técnicos Escolares de Educación Superior (CTEES), en las fechas y horarios establecidos por la Universidad;</w:t>
      </w:r>
    </w:p>
    <w:p w:rsidR="00000000" w:rsidDel="00000000" w:rsidP="00000000" w:rsidRDefault="00000000" w:rsidRPr="00000000" w14:paraId="00000023">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En el marco de la agenda 2030, participar en la difusión y desarrollo de actividades que promuevan el logro de los Objetivos de Desarrollo Sostenible;</w:t>
      </w:r>
    </w:p>
    <w:p w:rsidR="00000000" w:rsidDel="00000000" w:rsidP="00000000" w:rsidRDefault="00000000" w:rsidRPr="00000000" w14:paraId="00000024">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actividades de los sistemas de Gestión de Calidad y Gestión Ambiental en las áreas que desempeñe sus funciones;</w:t>
      </w:r>
    </w:p>
    <w:p w:rsidR="00000000" w:rsidDel="00000000" w:rsidP="00000000" w:rsidRDefault="00000000" w:rsidRPr="00000000" w14:paraId="00000025">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los procesos institucionales de evaluación y acreditación;</w:t>
      </w:r>
    </w:p>
    <w:p w:rsidR="00000000" w:rsidDel="00000000" w:rsidP="00000000" w:rsidRDefault="00000000" w:rsidRPr="00000000" w14:paraId="00000026">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Observar y cumplir con lo establecido en el Código de Conducta de la Universidad Politécnica de Francisco I. Madero;</w:t>
      </w:r>
    </w:p>
    <w:p w:rsidR="00000000" w:rsidDel="00000000" w:rsidP="00000000" w:rsidRDefault="00000000" w:rsidRPr="00000000" w14:paraId="00000027">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Participar en la impartición de cursos de educación continua;</w:t>
      </w:r>
    </w:p>
    <w:p w:rsidR="00000000" w:rsidDel="00000000" w:rsidP="00000000" w:rsidRDefault="00000000" w:rsidRPr="00000000" w14:paraId="00000028">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Asistir a reuniones de la academia de inglés;</w:t>
      </w:r>
    </w:p>
    <w:p w:rsidR="00000000" w:rsidDel="00000000" w:rsidP="00000000" w:rsidRDefault="00000000" w:rsidRPr="00000000" w14:paraId="00000029">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Aplicar examen TOEFL institucional;</w:t>
      </w:r>
    </w:p>
    <w:p w:rsidR="00000000" w:rsidDel="00000000" w:rsidP="00000000" w:rsidRDefault="00000000" w:rsidRPr="00000000" w14:paraId="0000002A">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Revisar abstract de trabajo de investigación;</w:t>
      </w:r>
    </w:p>
    <w:p w:rsidR="00000000" w:rsidDel="00000000" w:rsidP="00000000" w:rsidRDefault="00000000" w:rsidRPr="00000000" w14:paraId="0000002B">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Elaborar y administrar instrumentos de evaluación;</w:t>
      </w:r>
    </w:p>
    <w:p w:rsidR="00000000" w:rsidDel="00000000" w:rsidP="00000000" w:rsidRDefault="00000000" w:rsidRPr="00000000" w14:paraId="0000002C">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Apoyar en la organización de eventos académicos y culturales relacionados al aprendizaje del idioma inglés;</w:t>
      </w:r>
    </w:p>
    <w:p w:rsidR="00000000" w:rsidDel="00000000" w:rsidP="00000000" w:rsidRDefault="00000000" w:rsidRPr="00000000" w14:paraId="0000002D">
      <w:pPr>
        <w:widowControl w:val="1"/>
        <w:numPr>
          <w:ilvl w:val="1"/>
          <w:numId w:val="1"/>
        </w:numPr>
        <w:ind w:left="554" w:hanging="141.99999999999994"/>
        <w:jc w:val="both"/>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 Las demás actividades que sean afines y/o las encomendadas por sus superiores.</w:t>
      </w:r>
    </w:p>
    <w:p w:rsidR="00000000" w:rsidDel="00000000" w:rsidP="00000000" w:rsidRDefault="00000000" w:rsidRPr="00000000" w14:paraId="0000002E">
      <w:pPr>
        <w:widowControl w:val="1"/>
        <w:ind w:left="0" w:firstLine="0"/>
        <w:jc w:val="both"/>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2F">
      <w:pPr>
        <w:pStyle w:val="Heading1"/>
        <w:numPr>
          <w:ilvl w:val="0"/>
          <w:numId w:val="1"/>
        </w:numPr>
        <w:tabs>
          <w:tab w:val="left" w:leader="none" w:pos="412"/>
        </w:tabs>
        <w:spacing w:before="179"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Requisitos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3"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Título con grado de Licenciatura, maestría y/o doctorado.</w:t>
      </w:r>
    </w:p>
    <w:p w:rsidR="00000000" w:rsidDel="00000000" w:rsidP="00000000" w:rsidRDefault="00000000" w:rsidRPr="00000000" w14:paraId="0000003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3"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Al menos 2 años de experiencia profesional en la impartición de clases</w:t>
      </w:r>
    </w:p>
    <w:p w:rsidR="00000000" w:rsidDel="00000000" w:rsidP="00000000" w:rsidRDefault="00000000" w:rsidRPr="00000000" w14:paraId="0000003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4" w:line="240" w:lineRule="auto"/>
        <w:ind w:left="554" w:right="50" w:hanging="141.99999999999994"/>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Competencia en el manejo y uso de las Tecnologías de la Información y la Comunicación (TIC).</w:t>
      </w:r>
    </w:p>
    <w:p w:rsidR="00000000" w:rsidDel="00000000" w:rsidP="00000000" w:rsidRDefault="00000000" w:rsidRPr="00000000" w14:paraId="000000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3"/>
        </w:tabs>
        <w:spacing w:after="0" w:before="1" w:line="240" w:lineRule="auto"/>
        <w:ind w:left="553" w:right="0" w:hanging="141"/>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Excelente redacción y ortografía.</w:t>
      </w:r>
    </w:p>
    <w:p w:rsidR="00000000" w:rsidDel="00000000" w:rsidP="00000000" w:rsidRDefault="00000000" w:rsidRPr="00000000" w14:paraId="00000035">
      <w:pPr>
        <w:pStyle w:val="Heading1"/>
        <w:numPr>
          <w:ilvl w:val="0"/>
          <w:numId w:val="1"/>
        </w:numPr>
        <w:tabs>
          <w:tab w:val="left" w:leader="none" w:pos="412"/>
        </w:tabs>
        <w:spacing w:before="179"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Recepción de documentos</w:t>
      </w:r>
    </w:p>
    <w:p w:rsidR="00000000" w:rsidDel="00000000" w:rsidP="00000000" w:rsidRDefault="00000000" w:rsidRPr="00000000" w14:paraId="0000003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86" w:line="240" w:lineRule="auto"/>
        <w:ind w:left="554" w:right="55"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recepción de documentos estará a cargo del Departamento de Recursos Humanos de la Universidad Politécnica de Francisco I. Madero, del </w:t>
      </w:r>
      <w:r w:rsidDel="00000000" w:rsidR="00000000" w:rsidRPr="00000000">
        <w:rPr>
          <w:rFonts w:ascii="Montserrat" w:cs="Montserrat" w:eastAsia="Montserrat" w:hAnsi="Montserrat"/>
          <w:sz w:val="16"/>
          <w:szCs w:val="16"/>
          <w:rtl w:val="0"/>
        </w:rPr>
        <w:t xml:space="preserve"> </w:t>
      </w:r>
      <w:r w:rsidDel="00000000" w:rsidR="00000000" w:rsidRPr="00000000">
        <w:rPr>
          <w:rFonts w:ascii="Montserrat" w:cs="Montserrat" w:eastAsia="Montserrat" w:hAnsi="Montserrat"/>
          <w:b w:val="1"/>
          <w:bCs w:val="1"/>
          <w:sz w:val="16"/>
          <w:szCs w:val="16"/>
          <w:highlight w:val="white"/>
          <w:rtl w:val="0"/>
        </w:rPr>
        <w:t xml:space="preserve">27 al 28 de agosto de 2026 hasta las 14:00 hrs.</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1"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Los requisitos que se indican en el punto cuatro de la presente convocatoria, deberán ser enviados a los siguientes correos: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Lic. Lilibeth López Mejía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54" w:right="1598"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Email: </w:t>
      </w:r>
      <w:hyperlink r:id="rId9">
        <w:r w:rsidDel="00000000" w:rsidR="00000000" w:rsidRPr="00000000">
          <w:rPr>
            <w:rFonts w:ascii="Montserrat" w:cs="Montserrat" w:eastAsia="Montserrat" w:hAnsi="Montserrat"/>
            <w:i w:val="0"/>
            <w:iCs w:val="0"/>
            <w:smallCaps w:val="0"/>
            <w:strike w:val="0"/>
            <w:color w:val="0461c1"/>
            <w:sz w:val="16"/>
            <w:szCs w:val="16"/>
            <w:u w:val="single"/>
            <w:shd w:fill="auto" w:val="clear"/>
            <w:vertAlign w:val="baseline"/>
            <w:rtl w:val="0"/>
          </w:rPr>
          <w:t xml:space="preserve">recursoshumanos@upfim.edu.mx</w:t>
        </w:r>
      </w:hyperlink>
      <w:r w:rsidDel="00000000" w:rsidR="00000000" w:rsidRPr="00000000">
        <w:rPr>
          <w:rFonts w:ascii="Montserrat" w:cs="Montserrat" w:eastAsia="Montserrat" w:hAnsi="Montserrat"/>
          <w:i w:val="0"/>
          <w:iCs w:val="0"/>
          <w:smallCaps w:val="0"/>
          <w:strike w:val="0"/>
          <w:color w:val="0461c1"/>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Asunto</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w:t>
      </w:r>
      <w:r w:rsidDel="00000000" w:rsidR="00000000" w:rsidRPr="00000000">
        <w:rPr>
          <w:rFonts w:ascii="Montserrat" w:cs="Montserrat" w:eastAsia="Montserrat" w:hAnsi="Montserrat"/>
          <w:i w:val="0"/>
          <w:iCs w:val="0"/>
          <w:smallCaps w:val="0"/>
          <w:strike w:val="0"/>
          <w:color w:val="000000"/>
          <w:sz w:val="16"/>
          <w:szCs w:val="16"/>
          <w:highlight w:val="yellow"/>
          <w:u w:val="none"/>
          <w:vertAlign w:val="baseline"/>
          <w:rtl w:val="0"/>
        </w:rPr>
        <w:t xml:space="preserve">Postulación a convocatoria pública 2026-II</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I</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4"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5" w:hanging="141.99999999999994"/>
        <w:jc w:val="left"/>
        <w:rPr>
          <w:rFonts w:ascii="Montserrat" w:cs="Montserrat" w:eastAsia="Montserrat" w:hAnsi="Montserrat"/>
          <w:smallCaps w:val="0"/>
          <w:strike w:val="0"/>
          <w:color w:val="000000"/>
          <w:shd w:fill="auto" w:val="clear"/>
          <w:vertAlign w:val="baseline"/>
        </w:rPr>
        <w:sectPr>
          <w:type w:val="continuous"/>
          <w:pgSz w:h="15840" w:w="12240" w:orient="portrait"/>
          <w:pgMar w:bottom="280" w:top="1820" w:left="720" w:right="1080" w:header="720" w:footer="720"/>
          <w:cols w:equalWidth="0" w:num="2">
            <w:col w:space="286" w:w="5077"/>
            <w:col w:space="0" w:w="5077"/>
          </w:cols>
        </w:sect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Es indispensable integrar la documentación en un solo archivo y en formato PDF.</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Pr>
        <w:drawing>
          <wp:anchor allowOverlap="1" behindDoc="1" distB="0" distT="0" distL="0" distR="0" hidden="0" layoutInCell="1" locked="0" relativeHeight="0" simplePos="0">
            <wp:simplePos x="0" y="0"/>
            <wp:positionH relativeFrom="page">
              <wp:posOffset>19685</wp:posOffset>
            </wp:positionH>
            <wp:positionV relativeFrom="page">
              <wp:posOffset>0</wp:posOffset>
            </wp:positionV>
            <wp:extent cx="7762240" cy="9980295"/>
            <wp:effectExtent b="0" l="0" r="0" t="0"/>
            <wp:wrapNone/>
            <wp:docPr id="3"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7762240" cy="9980295"/>
                    </a:xfrm>
                    <a:prstGeom prst="rect"/>
                    <a:ln/>
                  </pic:spPr>
                </pic:pic>
              </a:graphicData>
            </a:graphic>
          </wp:anchor>
        </w:drawing>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sectPr>
          <w:type w:val="nextPage"/>
          <w:pgSz w:h="15840" w:w="12240" w:orient="portrait"/>
          <w:pgMar w:bottom="280" w:top="1820" w:left="720" w:right="1080" w:header="720" w:footer="720"/>
        </w:sect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03" w:line="237" w:lineRule="auto"/>
        <w:ind w:left="554" w:right="0" w:hanging="14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Posterior al envío de la documentación, el Área de Recursos Humanos enviará un folio de registro.</w:t>
      </w:r>
    </w:p>
    <w:p w:rsidR="00000000" w:rsidDel="00000000" w:rsidP="00000000" w:rsidRDefault="00000000" w:rsidRPr="00000000" w14:paraId="00000042">
      <w:pPr>
        <w:pStyle w:val="Heading1"/>
        <w:numPr>
          <w:ilvl w:val="0"/>
          <w:numId w:val="1"/>
        </w:numPr>
        <w:tabs>
          <w:tab w:val="left" w:leader="none" w:pos="412"/>
        </w:tabs>
        <w:spacing w:before="181" w:lineRule="auto"/>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Etapas del concurso de oposición</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 w:line="240" w:lineRule="auto"/>
        <w:ind w:left="554" w:right="0" w:hanging="14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Clase muestra ante la Comisión de Ingreso, Promoción y Permanencia del Personal Académico (CIPPPA): se evalúa la planeación de la sesión, dominio de contenidos correspondientes a la asignatura, habilidades didácticas que promuevan un ambiente académico significativo, diseño de material didáctico e instrumentos de evaluación válidos y confiables.</w:t>
      </w:r>
    </w:p>
    <w:p w:rsidR="00000000" w:rsidDel="00000000" w:rsidP="00000000" w:rsidRDefault="00000000" w:rsidRPr="00000000" w14:paraId="0000004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1"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de conocimientos generales.</w:t>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4"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de inglés.</w:t>
      </w:r>
    </w:p>
    <w:p w:rsidR="00000000" w:rsidDel="00000000" w:rsidP="00000000" w:rsidRDefault="00000000" w:rsidRPr="00000000" w14:paraId="000000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5"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Examen psicométrico aplicado por el área de psicología de la UPFIM.</w:t>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5" w:line="240" w:lineRule="auto"/>
        <w:ind w:left="554" w:right="370" w:hanging="144"/>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Entrevista con el Rector, Secretaría Académica, Dirección de Desarrollo Académico y/o Coordinador(a) del Programa Educativo.</w:t>
      </w:r>
    </w:p>
    <w:p w:rsidR="00000000" w:rsidDel="00000000" w:rsidP="00000000" w:rsidRDefault="00000000" w:rsidRPr="00000000" w14:paraId="0000004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0"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Escrito de razones para entrar al programa educativo.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B">
      <w:pPr>
        <w:pStyle w:val="Heading1"/>
        <w:numPr>
          <w:ilvl w:val="0"/>
          <w:numId w:val="1"/>
        </w:numPr>
        <w:tabs>
          <w:tab w:val="left" w:leader="none" w:pos="412"/>
        </w:tabs>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Lugar, fecha y horario del concurso de oposición</w:t>
      </w:r>
    </w:p>
    <w:p w:rsidR="00000000" w:rsidDel="00000000" w:rsidP="00000000" w:rsidRDefault="00000000" w:rsidRPr="00000000" w14:paraId="0000004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84" w:line="240" w:lineRule="auto"/>
        <w:ind w:left="554" w:right="83" w:hanging="144"/>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Todas las etapas del concurso de oposición se realizarán en las instalaciones de la Universidad.</w:t>
      </w:r>
    </w:p>
    <w:p w:rsidR="00000000" w:rsidDel="00000000" w:rsidP="00000000" w:rsidRDefault="00000000" w:rsidRPr="00000000" w14:paraId="0000004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1" w:lineRule="auto"/>
        <w:ind w:left="551" w:right="0" w:hanging="139"/>
        <w:jc w:val="left"/>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fecha y hora se notificarán vía correo electrónico a los participantes.</w:t>
      </w:r>
    </w:p>
    <w:p w:rsidR="00000000" w:rsidDel="00000000" w:rsidP="00000000" w:rsidRDefault="00000000" w:rsidRPr="00000000" w14:paraId="0000004E">
      <w:pPr>
        <w:pStyle w:val="Heading1"/>
        <w:numPr>
          <w:ilvl w:val="0"/>
          <w:numId w:val="1"/>
        </w:numPr>
        <w:tabs>
          <w:tab w:val="left" w:leader="none" w:pos="412"/>
        </w:tabs>
        <w:spacing w:before="99" w:lineRule="auto"/>
        <w:ind w:left="412" w:hanging="360"/>
        <w:rPr/>
      </w:pPr>
      <w:r w:rsidDel="00000000" w:rsidR="00000000" w:rsidRPr="00000000">
        <w:br w:type="column"/>
      </w:r>
      <w:r w:rsidDel="00000000" w:rsidR="00000000" w:rsidRPr="00000000">
        <w:rPr>
          <w:rFonts w:ascii="Montserrat" w:cs="Montserrat" w:eastAsia="Montserrat" w:hAnsi="Montserrat"/>
          <w:rtl w:val="0"/>
        </w:rPr>
        <w:t xml:space="preserve">Resultados</w:t>
      </w:r>
    </w:p>
    <w:p w:rsidR="00000000" w:rsidDel="00000000" w:rsidP="00000000" w:rsidRDefault="00000000" w:rsidRPr="00000000" w14:paraId="0000004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115" w:line="240" w:lineRule="auto"/>
        <w:ind w:left="554" w:right="53"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Después de haber presentado los exámenes de oposición (disciplinar, pedagógico y psicométrico), la CIPPPA llevará a cabo la evaluación de los participantes y entregará los resultados a Rectoría para su validación y autorización.</w:t>
      </w:r>
    </w:p>
    <w:p w:rsidR="00000000" w:rsidDel="00000000" w:rsidP="00000000" w:rsidRDefault="00000000" w:rsidRPr="00000000" w14:paraId="0000005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5"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relación de los profesores que aprueben con una calificación mínima de 7.0 el concurso de oposición, serán notificados vía correo electrónico.</w:t>
      </w:r>
    </w:p>
    <w:p w:rsidR="00000000" w:rsidDel="00000000" w:rsidP="00000000" w:rsidRDefault="00000000" w:rsidRPr="00000000" w14:paraId="0000005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8"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Cuando el dictamen resulte no aprobado, se indicarán los motivos al concursante a través del correo electrónico proporcionado.</w:t>
      </w:r>
    </w:p>
    <w:p w:rsidR="00000000" w:rsidDel="00000000" w:rsidP="00000000" w:rsidRDefault="00000000" w:rsidRPr="00000000" w14:paraId="0000005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8"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El resultado de la CIPPPA será inapelable y no se admite recurso alguno.</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4">
      <w:pPr>
        <w:pStyle w:val="Heading1"/>
        <w:numPr>
          <w:ilvl w:val="0"/>
          <w:numId w:val="1"/>
        </w:numPr>
        <w:tabs>
          <w:tab w:val="left" w:leader="none" w:pos="412"/>
        </w:tabs>
        <w:ind w:left="412" w:hanging="360"/>
        <w:rPr>
          <w:rFonts w:ascii="Montserrat" w:cs="Montserrat" w:eastAsia="Montserrat" w:hAnsi="Montserrat"/>
        </w:rPr>
      </w:pPr>
      <w:r w:rsidDel="00000000" w:rsidR="00000000" w:rsidRPr="00000000">
        <w:rPr>
          <w:rFonts w:ascii="Montserrat" w:cs="Montserrat" w:eastAsia="Montserrat" w:hAnsi="Montserrat"/>
          <w:rtl w:val="0"/>
        </w:rPr>
        <w:t xml:space="preserve">Aspectos contractuales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0" w:line="240" w:lineRule="auto"/>
        <w:ind w:left="554" w:right="53"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Las o los candidatos que sean seleccionados serán contratados para iniciar a clases de nivel licenciatura y demás funciones en el periodo septiembre-diciembre 2026.</w:t>
      </w:r>
    </w:p>
    <w:p w:rsidR="00000000" w:rsidDel="00000000" w:rsidP="00000000" w:rsidRDefault="00000000" w:rsidRPr="00000000" w14:paraId="0000005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s>
        <w:spacing w:after="0" w:before="0" w:line="194" w:lineRule="auto"/>
        <w:ind w:left="551" w:right="0" w:hanging="139"/>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contratación será por tiempo determinado.</w:t>
      </w:r>
    </w:p>
    <w:p w:rsidR="00000000" w:rsidDel="00000000" w:rsidP="00000000" w:rsidRDefault="00000000" w:rsidRPr="00000000" w14:paraId="0000005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51"/>
          <w:tab w:val="left" w:leader="none" w:pos="554"/>
        </w:tabs>
        <w:spacing w:after="0" w:before="3" w:line="240" w:lineRule="auto"/>
        <w:ind w:left="554" w:right="45" w:hanging="141.99999999999994"/>
        <w:jc w:val="both"/>
        <w:rPr>
          <w:rFonts w:ascii="Montserrat" w:cs="Montserrat" w:eastAsia="Montserrat" w:hAnsi="Montserrat"/>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Los puntos no previstos en la presente convocatoria serán resueltos por el Rector como máxima autoridad académica y administrativa de acuerdo con el Decreto y normatividad aplicable.</w:t>
      </w:r>
    </w:p>
    <w:sectPr>
      <w:type w:val="continuous"/>
      <w:pgSz w:h="15840" w:w="12240" w:orient="portrait"/>
      <w:pgMar w:bottom="280" w:top="1820" w:left="720" w:right="1080" w:header="720" w:footer="720"/>
      <w:cols w:equalWidth="0" w:num="2">
        <w:col w:space="291" w:w="5074.5"/>
        <w:col w:space="0" w:w="5074.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12" w:hanging="360"/>
      </w:pPr>
      <w:rPr>
        <w:rFonts w:ascii="Times New Roman" w:cs="Times New Roman" w:eastAsia="Times New Roman" w:hAnsi="Times New Roman"/>
        <w:b w:val="1"/>
        <w:bCs w:val="1"/>
        <w:i w:val="0"/>
        <w:iCs w:val="0"/>
        <w:sz w:val="18"/>
        <w:szCs w:val="18"/>
      </w:rPr>
    </w:lvl>
    <w:lvl w:ilvl="1">
      <w:start w:val="0"/>
      <w:numFmt w:val="bullet"/>
      <w:lvlText w:val="●"/>
      <w:lvlJc w:val="left"/>
      <w:pPr>
        <w:ind w:left="554" w:hanging="142"/>
      </w:pPr>
      <w:rPr>
        <w:rFonts w:ascii="Noto Sans Symbols" w:cs="Noto Sans Symbols" w:eastAsia="Noto Sans Symbols" w:hAnsi="Noto Sans Symbols"/>
        <w:b w:val="0"/>
        <w:bCs w:val="0"/>
        <w:i w:val="0"/>
        <w:iCs w:val="0"/>
        <w:sz w:val="16"/>
        <w:szCs w:val="16"/>
      </w:rPr>
    </w:lvl>
    <w:lvl w:ilvl="2">
      <w:start w:val="0"/>
      <w:numFmt w:val="bullet"/>
      <w:lvlText w:val="•"/>
      <w:lvlJc w:val="left"/>
      <w:pPr>
        <w:ind w:left="465" w:hanging="142"/>
      </w:pPr>
      <w:rPr/>
    </w:lvl>
    <w:lvl w:ilvl="3">
      <w:start w:val="0"/>
      <w:numFmt w:val="bullet"/>
      <w:lvlText w:val="•"/>
      <w:lvlJc w:val="left"/>
      <w:pPr>
        <w:ind w:left="370" w:hanging="142"/>
      </w:pPr>
      <w:rPr/>
    </w:lvl>
    <w:lvl w:ilvl="4">
      <w:start w:val="0"/>
      <w:numFmt w:val="bullet"/>
      <w:lvlText w:val="•"/>
      <w:lvlJc w:val="left"/>
      <w:pPr>
        <w:ind w:left="276" w:hanging="141.99999999999997"/>
      </w:pPr>
      <w:rPr/>
    </w:lvl>
    <w:lvl w:ilvl="5">
      <w:start w:val="0"/>
      <w:numFmt w:val="bullet"/>
      <w:lvlText w:val="•"/>
      <w:lvlJc w:val="left"/>
      <w:pPr>
        <w:ind w:left="181" w:hanging="141.99999999999997"/>
      </w:pPr>
      <w:rPr/>
    </w:lvl>
    <w:lvl w:ilvl="6">
      <w:start w:val="0"/>
      <w:numFmt w:val="bullet"/>
      <w:lvlText w:val="•"/>
      <w:lvlJc w:val="left"/>
      <w:pPr>
        <w:ind w:left="87" w:hanging="142"/>
      </w:pPr>
      <w:rPr/>
    </w:lvl>
    <w:lvl w:ilvl="7">
      <w:start w:val="0"/>
      <w:numFmt w:val="bullet"/>
      <w:lvlText w:val="•"/>
      <w:lvlJc w:val="left"/>
      <w:pPr>
        <w:ind w:left="-8" w:hanging="142"/>
      </w:pPr>
      <w:rPr/>
    </w:lvl>
    <w:lvl w:ilvl="8">
      <w:start w:val="0"/>
      <w:numFmt w:val="bullet"/>
      <w:lvlText w:val="•"/>
      <w:lvlJc w:val="left"/>
      <w:pPr>
        <w:ind w:left="-102" w:hanging="142"/>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412" w:hanging="360"/>
    </w:pPr>
    <w:rPr>
      <w:b w:val="1"/>
      <w:bCs w:val="1"/>
      <w:sz w:val="18"/>
      <w:szCs w:val="1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359"/>
      <w:jc w:val="center"/>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pPr>
      <w:ind w:left="554" w:hanging="142"/>
    </w:pPr>
    <w:rPr>
      <w:sz w:val="16"/>
      <w:szCs w:val="16"/>
    </w:rPr>
  </w:style>
  <w:style w:type="paragraph" w:styleId="Prrafodelista">
    <w:name w:val="List Paragraph"/>
    <w:basedOn w:val="Normal"/>
    <w:uiPriority w:val="1"/>
    <w:qFormat w:val="1"/>
    <w:pPr>
      <w:ind w:left="554" w:hanging="142"/>
      <w:jc w:val="both"/>
    </w:p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hyperlink" Target="mailto:recursoshumanos@upfim.edu.m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JAPUqVnVD5GXR+kkdsoTelZC9A==">CgMxLjA4AHIhMVpjU1NTandZd05oM1FOTEJOQzFxMmhjVFJRQUFVeldS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2026-08-17T22:50:00Z</dcterms:created>
  <dc:creator>UPFIM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Microsoft® Word 2016</vt:lpwstr>
  </property>
  <property fmtid="{D5CDD505-2E9C-101B-9397-08002B2CF9AE}" pid="4" name="LastSaved">
    <vt:filetime>2025-12-15T00:00:00Z</vt:filetime>
  </property>
  <property fmtid="{D5CDD505-2E9C-101B-9397-08002B2CF9AE}" pid="5" name="Producer">
    <vt:lpwstr>Microsoft® Word 2016</vt:lpwstr>
  </property>
</Properties>
</file>