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CONVOCATORIA EXTERNA PARA PROFESOR POR ASIGNATURA EN SEDE FRANCISCO I. MADERO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5840" w:w="12240" w:orient="portrait"/>
          <w:pgMar w:bottom="280" w:top="174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1"/>
        </w:numPr>
        <w:tabs>
          <w:tab w:val="left" w:leader="none" w:pos="412"/>
        </w:tabs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17778</wp:posOffset>
            </wp:positionH>
            <wp:positionV relativeFrom="page">
              <wp:posOffset>16509</wp:posOffset>
            </wp:positionV>
            <wp:extent cx="7754620" cy="10034902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034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Vacante para Profesor por Asignatura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2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Universidad Politécnica de Francisco I. Madero, emite la presente convocatoria para profesionales con grado académico de Licenciatura o Posgrado que estén interesados en prestar servicios como Profesor por Asignatura, durante el cuatrimestre septiembre - diciembre 2026 en la sede Francisco I. Madero</w:t>
      </w:r>
    </w:p>
    <w:p w:rsidR="00000000" w:rsidDel="00000000" w:rsidP="00000000" w:rsidRDefault="00000000" w:rsidRPr="00000000" w14:paraId="00000005">
      <w:pPr>
        <w:pStyle w:val="Heading2"/>
        <w:numPr>
          <w:ilvl w:val="0"/>
          <w:numId w:val="1"/>
        </w:numPr>
        <w:tabs>
          <w:tab w:val="left" w:leader="none" w:pos="412"/>
        </w:tabs>
        <w:spacing w:before="182" w:lineRule="auto"/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Características de la plaza</w:t>
      </w:r>
    </w:p>
    <w:p w:rsidR="00000000" w:rsidDel="00000000" w:rsidP="00000000" w:rsidRDefault="00000000" w:rsidRPr="00000000" w14:paraId="00000006">
      <w:pPr>
        <w:spacing w:before="117"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Tipo de plaza: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Profesor por Asignatura</w:t>
      </w:r>
    </w:p>
    <w:p w:rsidR="00000000" w:rsidDel="00000000" w:rsidP="00000000" w:rsidRDefault="00000000" w:rsidRPr="00000000" w14:paraId="00000007">
      <w:pPr>
        <w:spacing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Categoría: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Única</w:t>
      </w:r>
    </w:p>
    <w:p w:rsidR="00000000" w:rsidDel="00000000" w:rsidP="00000000" w:rsidRDefault="00000000" w:rsidRPr="00000000" w14:paraId="00000008">
      <w:pPr>
        <w:spacing w:before="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Nivel: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Ingeniería en Diseño Industrial y/o Posgrado afín.</w:t>
      </w:r>
    </w:p>
    <w:p w:rsidR="00000000" w:rsidDel="00000000" w:rsidP="00000000" w:rsidRDefault="00000000" w:rsidRPr="00000000" w14:paraId="00000009">
      <w:pPr>
        <w:spacing w:before="1" w:lineRule="auto"/>
        <w:ind w:left="412" w:right="711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Programa educativo: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Ingeniería en Diseño Industrial 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Área de conocimiento: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Diseño</w:t>
      </w:r>
    </w:p>
    <w:p w:rsidR="00000000" w:rsidDel="00000000" w:rsidP="00000000" w:rsidRDefault="00000000" w:rsidRPr="00000000" w14:paraId="0000000A">
      <w:pPr>
        <w:spacing w:before="1" w:lineRule="auto"/>
        <w:ind w:left="412" w:right="711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Materias por impartir: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Introducción al diseño industrial, procesos de manufactura, Software para el dibujo paramétrico, estadía.</w:t>
      </w:r>
    </w:p>
    <w:p w:rsidR="00000000" w:rsidDel="00000000" w:rsidP="00000000" w:rsidRDefault="00000000" w:rsidRPr="00000000" w14:paraId="0000000B">
      <w:pPr>
        <w:pStyle w:val="Heading3"/>
        <w:spacing w:line="235" w:lineRule="auto"/>
        <w:ind w:right="-50" w:firstLine="412"/>
        <w:rPr>
          <w:rFonts w:ascii="Montserrat" w:cs="Montserrat" w:eastAsia="Montserrat" w:hAnsi="Montserrat"/>
          <w:b w:val="0"/>
          <w:bCs w:val="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Clase de contratación: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rtl w:val="0"/>
        </w:rPr>
        <w:t xml:space="preserve">cuatrimestral(Del 01 de septiembre al 31 de diciembre 2026.) </w:t>
      </w:r>
    </w:p>
    <w:p w:rsidR="00000000" w:rsidDel="00000000" w:rsidP="00000000" w:rsidRDefault="00000000" w:rsidRPr="00000000" w14:paraId="0000000C">
      <w:pPr>
        <w:pStyle w:val="Heading3"/>
        <w:spacing w:line="235" w:lineRule="auto"/>
        <w:ind w:right="-50" w:firstLine="41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Fecha de ingreso: 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01 de septiembre de 2026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Sueldo: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acorde a lo especificado en el Tabulador.</w:t>
      </w:r>
    </w:p>
    <w:p w:rsidR="00000000" w:rsidDel="00000000" w:rsidP="00000000" w:rsidRDefault="00000000" w:rsidRPr="00000000" w14:paraId="0000000E">
      <w:pPr>
        <w:spacing w:before="1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bookmarkStart w:colFirst="0" w:colLast="0" w:name="_ni8675eppdko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Horas a cubrir: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highlight w:val="yellow"/>
          <w:rtl w:val="0"/>
        </w:rPr>
        <w:t xml:space="preserve">29 horas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numPr>
          <w:ilvl w:val="0"/>
          <w:numId w:val="1"/>
        </w:numPr>
        <w:tabs>
          <w:tab w:val="left" w:leader="none" w:pos="412"/>
        </w:tabs>
        <w:spacing w:before="181" w:lineRule="auto"/>
        <w:ind w:left="412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Funciones a desempeñar</w:t>
      </w:r>
    </w:p>
    <w:p w:rsidR="00000000" w:rsidDel="00000000" w:rsidP="00000000" w:rsidRDefault="00000000" w:rsidRPr="00000000" w14:paraId="00000010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Realizar actividades de enseñanza, de acuerdo con el programa educativo y Departamento de Idiomas;</w:t>
      </w:r>
    </w:p>
    <w:p w:rsidR="00000000" w:rsidDel="00000000" w:rsidP="00000000" w:rsidRDefault="00000000" w:rsidRPr="00000000" w14:paraId="00000011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Diseñar, desarrollar y evaluar objetos de aprendizaje en coordinación con Secretaría Académica, Dirección de Desarrollo Académico, Prácticas Educativas Innovadoras y Mejora Continua, Subdirección de Vinculación y Departamento de Idiomas;  </w:t>
      </w:r>
    </w:p>
    <w:p w:rsidR="00000000" w:rsidDel="00000000" w:rsidP="00000000" w:rsidRDefault="00000000" w:rsidRPr="00000000" w14:paraId="00000012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Diseñar, desarrollar y evaluar material didáctico en coordinación con Secretaría Académica, Dirección de Desarrollo Académico, Prácticas Educativas Innovadoras y Mejora Continua Subdirección de Vinculación y Departamento de Idiomas;</w:t>
      </w:r>
    </w:p>
    <w:p w:rsidR="00000000" w:rsidDel="00000000" w:rsidP="00000000" w:rsidRDefault="00000000" w:rsidRPr="00000000" w14:paraId="00000013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Impartir asesorías, tutorías, seguimiento de alumnos en condición vulnerable y realizar acciones de gestión.</w:t>
      </w:r>
    </w:p>
    <w:p w:rsidR="00000000" w:rsidDel="00000000" w:rsidP="00000000" w:rsidRDefault="00000000" w:rsidRPr="00000000" w14:paraId="00000014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realización de estudios y prestación de servicios que requieran los sectores públicos, privado y social, vinculado con la institución;</w:t>
      </w:r>
    </w:p>
    <w:p w:rsidR="00000000" w:rsidDel="00000000" w:rsidP="00000000" w:rsidRDefault="00000000" w:rsidRPr="00000000" w14:paraId="00000015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programas de intercambio académico.</w:t>
      </w:r>
    </w:p>
    <w:p w:rsidR="00000000" w:rsidDel="00000000" w:rsidP="00000000" w:rsidRDefault="00000000" w:rsidRPr="00000000" w14:paraId="00000016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Divulgar de acuerdo con la Universidad los resultados de las actividades académicas conforme a los programas educativos correspondientes y Departamento de Idiomas;</w:t>
      </w:r>
    </w:p>
    <w:p w:rsidR="00000000" w:rsidDel="00000000" w:rsidP="00000000" w:rsidRDefault="00000000" w:rsidRPr="00000000" w14:paraId="00000017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Elaborar y presentar plan de trabajo e informes correspondiente a sus actividades;</w:t>
      </w:r>
    </w:p>
    <w:p w:rsidR="00000000" w:rsidDel="00000000" w:rsidP="00000000" w:rsidRDefault="00000000" w:rsidRPr="00000000" w14:paraId="00000018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planeación y evaluación de las actividades de la Universidad;</w:t>
      </w:r>
    </w:p>
    <w:p w:rsidR="00000000" w:rsidDel="00000000" w:rsidP="00000000" w:rsidRDefault="00000000" w:rsidRPr="00000000" w14:paraId="00000019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Dar a conocer a sus estudiantes el programa, fechas y modalidades de evaluación al inicio del curso;</w:t>
      </w:r>
    </w:p>
    <w:p w:rsidR="00000000" w:rsidDel="00000000" w:rsidP="00000000" w:rsidRDefault="00000000" w:rsidRPr="00000000" w14:paraId="0000001A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programas de formación y actualización del personal académico;</w:t>
      </w:r>
    </w:p>
    <w:p w:rsidR="00000000" w:rsidDel="00000000" w:rsidP="00000000" w:rsidRDefault="00000000" w:rsidRPr="00000000" w14:paraId="0000001B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el proceso de evaluación del desempeño docente;</w:t>
      </w:r>
    </w:p>
    <w:p w:rsidR="00000000" w:rsidDel="00000000" w:rsidP="00000000" w:rsidRDefault="00000000" w:rsidRPr="00000000" w14:paraId="0000001C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Cumplir con las normas y procedimientos administrativos en el ámbito de sus respectivas actividades;</w:t>
      </w:r>
    </w:p>
    <w:p w:rsidR="00000000" w:rsidDel="00000000" w:rsidP="00000000" w:rsidRDefault="00000000" w:rsidRPr="00000000" w14:paraId="0000001D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Entregar informes cuatrimestrales en las fechas y horarios establecidos por el área correspondiente;</w:t>
      </w:r>
    </w:p>
    <w:p w:rsidR="00000000" w:rsidDel="00000000" w:rsidP="00000000" w:rsidRDefault="00000000" w:rsidRPr="00000000" w14:paraId="0000001E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Entregar calificaciones de aprobados y no aprobados en las fechas y horarios establecidos por el área correspondiente;</w:t>
      </w:r>
    </w:p>
    <w:p w:rsidR="00000000" w:rsidDel="00000000" w:rsidP="00000000" w:rsidRDefault="00000000" w:rsidRPr="00000000" w14:paraId="0000001F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Asistir a las sesiones de Consejos Técnicos Escolares de Educación Superior (CTEES), en las fechas y horarios establecidos por la Universidad;</w:t>
      </w:r>
    </w:p>
    <w:p w:rsidR="00000000" w:rsidDel="00000000" w:rsidP="00000000" w:rsidRDefault="00000000" w:rsidRPr="00000000" w14:paraId="00000020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En el marco de la agenda 2030, participar en la difusión y desarrollo de actividades que promuevan el logro de los Objetivos de Desarrollo Sostenible;</w:t>
      </w:r>
    </w:p>
    <w:p w:rsidR="00000000" w:rsidDel="00000000" w:rsidP="00000000" w:rsidRDefault="00000000" w:rsidRPr="00000000" w14:paraId="00000021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actividades de los sistemas de Gestión de Calidad y Gestión Ambiental en las áreas que desempeñe sus funciones;</w:t>
      </w:r>
    </w:p>
    <w:p w:rsidR="00000000" w:rsidDel="00000000" w:rsidP="00000000" w:rsidRDefault="00000000" w:rsidRPr="00000000" w14:paraId="00000022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los procesos institucionales de evaluación y acreditación;</w:t>
      </w:r>
    </w:p>
    <w:p w:rsidR="00000000" w:rsidDel="00000000" w:rsidP="00000000" w:rsidRDefault="00000000" w:rsidRPr="00000000" w14:paraId="00000023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Observar y cumplir con lo establecido en el Código de Conducta de la Universidad Politécnica de Francisco I. Madero;</w:t>
      </w:r>
    </w:p>
    <w:p w:rsidR="00000000" w:rsidDel="00000000" w:rsidP="00000000" w:rsidRDefault="00000000" w:rsidRPr="00000000" w14:paraId="00000024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Participar en la impartición de cursos de educación continua;</w:t>
      </w:r>
    </w:p>
    <w:p w:rsidR="00000000" w:rsidDel="00000000" w:rsidP="00000000" w:rsidRDefault="00000000" w:rsidRPr="00000000" w14:paraId="00000025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Asistir a reuniones de la academia de inglés;</w:t>
      </w:r>
    </w:p>
    <w:p w:rsidR="00000000" w:rsidDel="00000000" w:rsidP="00000000" w:rsidRDefault="00000000" w:rsidRPr="00000000" w14:paraId="00000026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Aplicar examen TOEFL institucional;</w:t>
      </w:r>
    </w:p>
    <w:p w:rsidR="00000000" w:rsidDel="00000000" w:rsidP="00000000" w:rsidRDefault="00000000" w:rsidRPr="00000000" w14:paraId="00000027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Revisar abstract de trabajo de investigación;</w:t>
      </w:r>
    </w:p>
    <w:p w:rsidR="00000000" w:rsidDel="00000000" w:rsidP="00000000" w:rsidRDefault="00000000" w:rsidRPr="00000000" w14:paraId="00000028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Elaborar y administrar instrumentos de evaluación;</w:t>
      </w:r>
    </w:p>
    <w:p w:rsidR="00000000" w:rsidDel="00000000" w:rsidP="00000000" w:rsidRDefault="00000000" w:rsidRPr="00000000" w14:paraId="00000029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Apoyar en la organización de eventos académicos y culturales relacionados al aprendizaje del idioma inglés;</w:t>
      </w:r>
    </w:p>
    <w:p w:rsidR="00000000" w:rsidDel="00000000" w:rsidP="00000000" w:rsidRDefault="00000000" w:rsidRPr="00000000" w14:paraId="0000002A">
      <w:pPr>
        <w:widowControl w:val="1"/>
        <w:numPr>
          <w:ilvl w:val="1"/>
          <w:numId w:val="1"/>
        </w:numPr>
        <w:ind w:left="554" w:hanging="141.99999999999994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∙ Las demás actividades que sean afines y/o las encomendadas por sus superiores.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0" w:line="240" w:lineRule="auto"/>
        <w:ind w:left="554" w:right="410" w:firstLine="0"/>
        <w:jc w:val="lef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numPr>
          <w:ilvl w:val="0"/>
          <w:numId w:val="1"/>
        </w:numPr>
        <w:tabs>
          <w:tab w:val="left" w:leader="none" w:pos="411"/>
        </w:tabs>
        <w:spacing w:before="177" w:lineRule="auto"/>
        <w:ind w:left="411" w:hanging="35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Requisitos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0" w:line="240" w:lineRule="auto"/>
        <w:ind w:left="554" w:right="40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Título con grado de licenciatura y/o posgrado preferentemente y cédula profesional en el área de Diseño Industrial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189" w:lineRule="auto"/>
        <w:ind w:left="551" w:right="0" w:hanging="139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menos 3 años de experiencia profesional en su área de especialidad.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6"/>
          <w:szCs w:val="16"/>
          <w:rtl w:val="0"/>
        </w:rPr>
        <w:t xml:space="preserve">Preferentemente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3" w:line="237" w:lineRule="auto"/>
        <w:ind w:left="554" w:right="410" w:hanging="141.99999999999994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Haber impartido un curso frente a grupo, como mínimo, una vez al año en promedio durante los últimos 5 años.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190" w:lineRule="auto"/>
        <w:ind w:left="551" w:right="0" w:hanging="139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Tener conocimiento del modelo educativo basado en soluciones.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  <w:tab w:val="left" w:leader="none" w:pos="554"/>
        </w:tabs>
        <w:spacing w:after="0" w:before="3" w:line="240" w:lineRule="auto"/>
        <w:ind w:left="554" w:right="410" w:hanging="141.99999999999994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Competencia en el manejo y uso de equipo especializado CNC.</w:t>
      </w:r>
    </w:p>
    <w:p w:rsidR="00000000" w:rsidDel="00000000" w:rsidP="00000000" w:rsidRDefault="00000000" w:rsidRPr="00000000" w14:paraId="00000035">
      <w:pPr>
        <w:pStyle w:val="Heading2"/>
        <w:numPr>
          <w:ilvl w:val="0"/>
          <w:numId w:val="1"/>
        </w:numPr>
        <w:tabs>
          <w:tab w:val="left" w:leader="none" w:pos="411"/>
        </w:tabs>
        <w:spacing w:before="179" w:lineRule="auto"/>
        <w:ind w:left="411" w:hanging="35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Recepción de documentos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  <w:tab w:val="left" w:leader="none" w:pos="566"/>
        </w:tabs>
        <w:spacing w:after="0" w:before="2" w:line="240" w:lineRule="auto"/>
        <w:ind w:left="566" w:right="355" w:hanging="14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recepción de documentos estará a cargo del Departamento de Recursos Humanos de la Universidad Politécnica de Francisco I. Madero ,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highlight w:val="white"/>
          <w:rtl w:val="0"/>
        </w:rPr>
        <w:t xml:space="preserve">27 al 28 de agosto de 2026 hasta las 14:00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  <w:tab w:val="left" w:leader="none" w:pos="566"/>
        </w:tabs>
        <w:spacing w:after="0" w:before="0" w:line="240" w:lineRule="auto"/>
        <w:ind w:left="566" w:right="355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requisitos que se indican en el punto cuatro de la presente convocatoria, deberá ser enviado al correo: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Lic. Lilibeth López Mejía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Email: </w:t>
      </w:r>
      <w:hyperlink r:id="rId7">
        <w:r w:rsidDel="00000000" w:rsidR="00000000" w:rsidRPr="00000000">
          <w:rPr>
            <w:rFonts w:ascii="Montserrat" w:cs="Montserrat" w:eastAsia="Montserrat" w:hAnsi="Montserrat"/>
            <w:i w:val="0"/>
            <w:iCs w:val="0"/>
            <w:smallCaps w:val="0"/>
            <w:strike w:val="0"/>
            <w:color w:val="0461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recursoshumanos@upfim.edu.mx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566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Asunto: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Postulación a convocatoria PA Ingeniería en Diseño Industrial 2026.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40" w:lineRule="auto"/>
        <w:ind w:left="554" w:right="156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280" w:top="1740" w:left="720" w:right="720" w:header="720" w:footer="720"/>
          <w:cols w:equalWidth="0" w:num="2">
            <w:col w:space="288" w:w="5256"/>
            <w:col w:space="0" w:w="5256"/>
          </w:cols>
        </w:sect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 indispensable integrar la documentación en un solo archivo y en formato PDF.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8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101" w:line="240" w:lineRule="auto"/>
        <w:ind w:left="967" w:right="39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17778</wp:posOffset>
            </wp:positionH>
            <wp:positionV relativeFrom="page">
              <wp:posOffset>16509</wp:posOffset>
            </wp:positionV>
            <wp:extent cx="7754620" cy="10034902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034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Posterior al envío de la documentación, el Área de Recursos Humanos enviará un folio de registro.</w:t>
      </w:r>
    </w:p>
    <w:p w:rsidR="00000000" w:rsidDel="00000000" w:rsidP="00000000" w:rsidRDefault="00000000" w:rsidRPr="00000000" w14:paraId="0000003F">
      <w:pPr>
        <w:pStyle w:val="Heading2"/>
        <w:numPr>
          <w:ilvl w:val="0"/>
          <w:numId w:val="1"/>
        </w:numPr>
        <w:tabs>
          <w:tab w:val="left" w:leader="none" w:pos="825"/>
        </w:tabs>
        <w:spacing w:before="179" w:lineRule="auto"/>
        <w:ind w:left="825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Etapas del concurso de oposición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0" w:line="240" w:lineRule="auto"/>
        <w:ind w:left="967" w:right="38" w:hanging="144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Clase muestra ante la Comisión de Ingreso, Promoción y Permanencia del Personal Académico (CIPPPA): se evalúa la planeación de la sesión, dominio de contenidos correspondientes a la asignatura, habilidades didácticas que promuevan un ambiente académico significativo, diseño de material didáctico e instrumentos de evaluación válidos y confiables.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189" w:lineRule="auto"/>
        <w:ind w:left="965" w:right="0" w:hanging="139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conocimientos generales.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194" w:lineRule="auto"/>
        <w:ind w:left="965" w:right="0" w:hanging="139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inglés.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252.00000000000003" w:lineRule="auto"/>
        <w:ind w:left="965" w:right="242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psicométrico aplicado por el área de psicología de la UPFIM.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0" w:line="240" w:lineRule="auto"/>
        <w:ind w:left="967" w:right="467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Entrevista con Secretaría Académica y/o Director del Programa Educativo.</w:t>
      </w:r>
    </w:p>
    <w:p w:rsidR="00000000" w:rsidDel="00000000" w:rsidP="00000000" w:rsidRDefault="00000000" w:rsidRPr="00000000" w14:paraId="00000046">
      <w:pPr>
        <w:pStyle w:val="Heading2"/>
        <w:numPr>
          <w:ilvl w:val="0"/>
          <w:numId w:val="1"/>
        </w:numPr>
        <w:tabs>
          <w:tab w:val="left" w:leader="none" w:pos="825"/>
        </w:tabs>
        <w:spacing w:before="178" w:lineRule="auto"/>
        <w:ind w:left="825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Lugar, fecha y horario del concurso de oposición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4"/>
          <w:tab w:val="left" w:leader="none" w:pos="967"/>
        </w:tabs>
        <w:spacing w:after="0" w:before="184" w:line="240" w:lineRule="auto"/>
        <w:ind w:left="967" w:right="199" w:hanging="144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Todas las etapas del concurso de oposición se realizarán en las instalaciones de la Universidad.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5"/>
        </w:tabs>
        <w:spacing w:after="0" w:before="0" w:line="252.00000000000003" w:lineRule="auto"/>
        <w:ind w:left="965" w:right="562" w:hanging="140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fecha y hora se notificarán vía correo electrónico a los participantes.</w:t>
      </w:r>
    </w:p>
    <w:p w:rsidR="00000000" w:rsidDel="00000000" w:rsidP="00000000" w:rsidRDefault="00000000" w:rsidRPr="00000000" w14:paraId="00000049">
      <w:pPr>
        <w:pStyle w:val="Heading2"/>
        <w:numPr>
          <w:ilvl w:val="0"/>
          <w:numId w:val="1"/>
        </w:numPr>
        <w:tabs>
          <w:tab w:val="left" w:leader="none" w:pos="825"/>
        </w:tabs>
        <w:spacing w:line="207" w:lineRule="auto"/>
        <w:ind w:left="825" w:hanging="360"/>
        <w:jc w:val="both"/>
        <w:rPr/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Resultados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  <w:tab w:val="left" w:leader="none" w:pos="979"/>
        </w:tabs>
        <w:spacing w:after="0" w:before="0" w:line="240" w:lineRule="auto"/>
        <w:ind w:left="979" w:right="411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Después de haber presentado los exámenes de oposición (disciplinar, pedagógico y psicométrico), la Comisión de Ingreso, Promoción y Permanencia del Personal Académico (CIPPPA) llevará a cabo la evaluación de los participantes y entregará los resultados a Rectoría para su validación y autorización.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9"/>
          <w:tab w:val="left" w:leader="none" w:pos="994"/>
        </w:tabs>
        <w:spacing w:after="0" w:before="0" w:line="242" w:lineRule="auto"/>
        <w:ind w:left="979" w:right="408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relación de los profesores que sean aprobados el concurso de oposición, serán notificados vía correo electrónico.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  <w:tab w:val="left" w:leader="none" w:pos="979"/>
        </w:tabs>
        <w:spacing w:after="0" w:before="0" w:line="240" w:lineRule="auto"/>
        <w:ind w:left="979" w:right="41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decisión de la Comisión Evaluadora y del resultado final será inapelable.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numPr>
          <w:ilvl w:val="0"/>
          <w:numId w:val="1"/>
        </w:numPr>
        <w:tabs>
          <w:tab w:val="left" w:leader="none" w:pos="825"/>
        </w:tabs>
        <w:spacing w:before="0" w:lineRule="auto"/>
        <w:ind w:left="825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Aspectos contractuales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7"/>
        </w:tabs>
        <w:spacing w:after="0" w:before="0" w:line="240" w:lineRule="auto"/>
        <w:ind w:left="840" w:right="410" w:firstLine="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o el candidato(a) que sea seleccionado(a) será contratado(a) para iniciar a impartir clases de nivel licenciatura y demás funciones en el cuatrimestre mayo – agosto 2026.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413" w:hanging="22.00000000000003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puntos no previstos en la presente convocatoria serán resueltos por la Rectoría y la Comisión de Ingreso, Promoción y Permanencia del Personal Académico (CIPPPA).</w:t>
      </w:r>
    </w:p>
    <w:sectPr>
      <w:type w:val="continuous"/>
      <w:pgSz w:h="15840" w:w="12240" w:orient="portrait"/>
      <w:pgMar w:bottom="280" w:top="1740" w:left="720" w:right="720" w:header="720" w:footer="720"/>
      <w:cols w:equalWidth="0" w:num="2">
        <w:col w:space="253" w:w="5273.5"/>
        <w:col w:space="0" w:w="5273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12" w:hanging="36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1">
      <w:start w:val="0"/>
      <w:numFmt w:val="bullet"/>
      <w:lvlText w:val="●"/>
      <w:lvlJc w:val="left"/>
      <w:pPr>
        <w:ind w:left="554" w:hanging="142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2">
      <w:start w:val="0"/>
      <w:numFmt w:val="bullet"/>
      <w:lvlText w:val="●"/>
      <w:lvlJc w:val="left"/>
      <w:pPr>
        <w:ind w:left="967" w:hanging="142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3">
      <w:start w:val="0"/>
      <w:numFmt w:val="bullet"/>
      <w:lvlText w:val="•"/>
      <w:lvlJc w:val="left"/>
      <w:pPr>
        <w:ind w:left="960" w:hanging="142"/>
      </w:pPr>
      <w:rPr/>
    </w:lvl>
    <w:lvl w:ilvl="4">
      <w:start w:val="0"/>
      <w:numFmt w:val="bullet"/>
      <w:lvlText w:val="•"/>
      <w:lvlJc w:val="left"/>
      <w:pPr>
        <w:ind w:left="980" w:hanging="142"/>
      </w:pPr>
      <w:rPr/>
    </w:lvl>
    <w:lvl w:ilvl="5">
      <w:start w:val="0"/>
      <w:numFmt w:val="bullet"/>
      <w:lvlText w:val="•"/>
      <w:lvlJc w:val="left"/>
      <w:pPr>
        <w:ind w:left="768" w:hanging="142"/>
      </w:pPr>
      <w:rPr/>
    </w:lvl>
    <w:lvl w:ilvl="6">
      <w:start w:val="0"/>
      <w:numFmt w:val="bullet"/>
      <w:lvlText w:val="•"/>
      <w:lvlJc w:val="left"/>
      <w:pPr>
        <w:ind w:left="557" w:hanging="142"/>
      </w:pPr>
      <w:rPr/>
    </w:lvl>
    <w:lvl w:ilvl="7">
      <w:start w:val="0"/>
      <w:numFmt w:val="bullet"/>
      <w:lvlText w:val="•"/>
      <w:lvlJc w:val="left"/>
      <w:pPr>
        <w:ind w:left="345" w:hanging="142"/>
      </w:pPr>
      <w:rPr/>
    </w:lvl>
    <w:lvl w:ilvl="8">
      <w:start w:val="0"/>
      <w:numFmt w:val="bullet"/>
      <w:lvlText w:val="•"/>
      <w:lvlJc w:val="left"/>
      <w:pPr>
        <w:ind w:left="134" w:hanging="14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78" w:lineRule="auto"/>
      <w:ind w:left="3687" w:right="1928" w:hanging="1758"/>
    </w:pPr>
    <w:rPr>
      <w:b w:val="1"/>
      <w:bCs w:val="1"/>
    </w:rPr>
  </w:style>
  <w:style w:type="paragraph" w:styleId="Heading2">
    <w:name w:val="heading 2"/>
    <w:basedOn w:val="Normal"/>
    <w:next w:val="Normal"/>
    <w:pPr>
      <w:spacing w:before="99" w:lineRule="auto"/>
      <w:ind w:left="825" w:hanging="360"/>
    </w:pPr>
    <w:rPr>
      <w:b w:val="1"/>
      <w:bCs w:val="1"/>
      <w:sz w:val="18"/>
      <w:szCs w:val="18"/>
    </w:rPr>
  </w:style>
  <w:style w:type="paragraph" w:styleId="Heading3">
    <w:name w:val="heading 3"/>
    <w:basedOn w:val="Normal"/>
    <w:next w:val="Normal"/>
    <w:pPr>
      <w:spacing w:before="5" w:lineRule="auto"/>
      <w:ind w:left="412" w:right="1848"/>
    </w:pPr>
    <w:rPr>
      <w:b w:val="1"/>
      <w:bCs w:val="1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recursoshumanos@upfim.edu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2026-06-03T00:00:00Z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2026-06-29T00:00:00Z</vt:lpwstr>
  </property>
  <property fmtid="{D5CDD505-2E9C-101B-9397-08002B2CF9AE}" pid="6" name="Producer">
    <vt:lpwstr>Microsoft® Word 2016</vt:lpwstr>
  </property>
</Properties>
</file>