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jc w:val="center"/>
        <w:rPr>
          <w:rFonts w:ascii="Montserrat" w:cs="Montserrat" w:eastAsia="Montserrat" w:hAnsi="Montserrat"/>
        </w:rPr>
      </w:pPr>
      <w:r w:rsidDel="00000000" w:rsidR="00000000" w:rsidRPr="00000000">
        <w:rPr>
          <w:rFonts w:ascii="Montserrat" w:cs="Montserrat" w:eastAsia="Montserrat" w:hAnsi="Montserrat"/>
          <w:rtl w:val="0"/>
        </w:rPr>
        <w:t xml:space="preserve">CONVOCATORIA EXTERNA PARA TÉCNICO DE LABORATORIO</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Montserrat" w:cs="Montserrat" w:eastAsia="Montserrat" w:hAnsi="Montserrat"/>
          <w:b w:val="1"/>
          <w:bCs w:val="1"/>
          <w:i w:val="0"/>
          <w:iCs w:val="0"/>
          <w:smallCaps w:val="0"/>
          <w:strike w:val="0"/>
          <w:color w:val="000000"/>
          <w:sz w:val="9"/>
          <w:szCs w:val="9"/>
          <w:u w:val="none"/>
          <w:shd w:fill="auto" w:val="clear"/>
          <w:vertAlign w:val="baseline"/>
        </w:rPr>
        <w:sectPr>
          <w:headerReference r:id="rId7" w:type="default"/>
          <w:pgSz w:h="15840" w:w="12240" w:orient="portrait"/>
          <w:pgMar w:bottom="280" w:top="1820" w:left="720" w:right="1080" w:header="720" w:footer="720"/>
          <w:pgNumType w:start="1"/>
        </w:sectPr>
      </w:pPr>
      <w:r w:rsidDel="00000000" w:rsidR="00000000" w:rsidRPr="00000000">
        <w:rPr>
          <w:rtl w:val="0"/>
        </w:rPr>
      </w:r>
    </w:p>
    <w:p w:rsidR="00000000" w:rsidDel="00000000" w:rsidP="00000000" w:rsidRDefault="00000000" w:rsidRPr="00000000" w14:paraId="00000004">
      <w:pPr>
        <w:pStyle w:val="Heading1"/>
        <w:numPr>
          <w:ilvl w:val="0"/>
          <w:numId w:val="1"/>
        </w:numPr>
        <w:tabs>
          <w:tab w:val="left" w:leader="none" w:pos="412"/>
        </w:tabs>
        <w:spacing w:before="101"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Vacante para Profesor por Asignatura.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412"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Universidad Politécnica de Francisco I. Madero, emite la presente convocatoria para profesionales con grado académico de Licenciatura que estén interesados en prestar servicios como Técnico de Laboratorio, durante el cuatrimestre septiembre-diciembre 2026 en la sede Tepatepec, Francisco I. Madero.</w:t>
      </w:r>
    </w:p>
    <w:p w:rsidR="00000000" w:rsidDel="00000000" w:rsidP="00000000" w:rsidRDefault="00000000" w:rsidRPr="00000000" w14:paraId="00000006">
      <w:pPr>
        <w:pStyle w:val="Heading1"/>
        <w:numPr>
          <w:ilvl w:val="0"/>
          <w:numId w:val="1"/>
        </w:numPr>
        <w:tabs>
          <w:tab w:val="left" w:leader="none" w:pos="412"/>
        </w:tabs>
        <w:spacing w:before="183"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Características de la plaza</w:t>
      </w:r>
    </w:p>
    <w:p w:rsidR="00000000" w:rsidDel="00000000" w:rsidP="00000000" w:rsidRDefault="00000000" w:rsidRPr="00000000" w14:paraId="00000007">
      <w:pPr>
        <w:spacing w:before="117" w:line="18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Tipo de plaza: </w:t>
      </w:r>
      <w:r w:rsidDel="00000000" w:rsidR="00000000" w:rsidRPr="00000000">
        <w:rPr>
          <w:rFonts w:ascii="Montserrat" w:cs="Montserrat" w:eastAsia="Montserrat" w:hAnsi="Montserrat"/>
          <w:sz w:val="16"/>
          <w:szCs w:val="16"/>
          <w:rtl w:val="0"/>
        </w:rPr>
        <w:t xml:space="preserve">Técnico de Laboratorio</w:t>
      </w:r>
    </w:p>
    <w:p w:rsidR="00000000" w:rsidDel="00000000" w:rsidP="00000000" w:rsidRDefault="00000000" w:rsidRPr="00000000" w14:paraId="00000008">
      <w:pPr>
        <w:spacing w:line="18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Categoría: </w:t>
      </w:r>
      <w:r w:rsidDel="00000000" w:rsidR="00000000" w:rsidRPr="00000000">
        <w:rPr>
          <w:rFonts w:ascii="Montserrat" w:cs="Montserrat" w:eastAsia="Montserrat" w:hAnsi="Montserrat"/>
          <w:sz w:val="16"/>
          <w:szCs w:val="16"/>
          <w:rtl w:val="0"/>
        </w:rPr>
        <w:t xml:space="preserve">Única</w:t>
      </w:r>
    </w:p>
    <w:p w:rsidR="00000000" w:rsidDel="00000000" w:rsidP="00000000" w:rsidRDefault="00000000" w:rsidRPr="00000000" w14:paraId="00000009">
      <w:pPr>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Nivel: </w:t>
      </w:r>
      <w:r w:rsidDel="00000000" w:rsidR="00000000" w:rsidRPr="00000000">
        <w:rPr>
          <w:rFonts w:ascii="Montserrat" w:cs="Montserrat" w:eastAsia="Montserrat" w:hAnsi="Montserrat"/>
          <w:sz w:val="16"/>
          <w:szCs w:val="16"/>
          <w:rtl w:val="0"/>
        </w:rPr>
        <w:t xml:space="preserve">Licenciatura </w:t>
      </w:r>
    </w:p>
    <w:p w:rsidR="00000000" w:rsidDel="00000000" w:rsidP="00000000" w:rsidRDefault="00000000" w:rsidRPr="00000000" w14:paraId="0000000A">
      <w:pPr>
        <w:spacing w:before="1" w:lineRule="auto"/>
        <w:ind w:left="412" w:right="707"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Programa educativo: </w:t>
      </w:r>
      <w:r w:rsidDel="00000000" w:rsidR="00000000" w:rsidRPr="00000000">
        <w:rPr>
          <w:rFonts w:ascii="Montserrat" w:cs="Montserrat" w:eastAsia="Montserrat" w:hAnsi="Montserrat"/>
          <w:sz w:val="16"/>
          <w:szCs w:val="16"/>
          <w:rtl w:val="0"/>
        </w:rPr>
        <w:t xml:space="preserve">Ingeniería en Agrotecnología e Ingeniería en Agrobiotecnología</w:t>
      </w:r>
    </w:p>
    <w:p w:rsidR="00000000" w:rsidDel="00000000" w:rsidP="00000000" w:rsidRDefault="00000000" w:rsidRPr="00000000" w14:paraId="0000000B">
      <w:pPr>
        <w:spacing w:before="1" w:lineRule="auto"/>
        <w:ind w:left="412" w:right="707"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Área de conocimiento: </w:t>
      </w:r>
      <w:r w:rsidDel="00000000" w:rsidR="00000000" w:rsidRPr="00000000">
        <w:rPr>
          <w:rFonts w:ascii="Montserrat" w:cs="Montserrat" w:eastAsia="Montserrat" w:hAnsi="Montserrat"/>
          <w:sz w:val="16"/>
          <w:szCs w:val="16"/>
          <w:rtl w:val="0"/>
        </w:rPr>
        <w:t xml:space="preserve">Ciencias Agrarias y Agrobiotecnología</w:t>
      </w:r>
    </w:p>
    <w:p w:rsidR="00000000" w:rsidDel="00000000" w:rsidP="00000000" w:rsidRDefault="00000000" w:rsidRPr="00000000" w14:paraId="0000000C">
      <w:pPr>
        <w:spacing w:before="1" w:lineRule="auto"/>
        <w:ind w:left="412" w:right="87"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Laboratorios a atender: </w:t>
      </w:r>
      <w:r w:rsidDel="00000000" w:rsidR="00000000" w:rsidRPr="00000000">
        <w:rPr>
          <w:rFonts w:ascii="Montserrat" w:cs="Montserrat" w:eastAsia="Montserrat" w:hAnsi="Montserrat"/>
          <w:sz w:val="16"/>
          <w:szCs w:val="16"/>
          <w:rtl w:val="0"/>
        </w:rPr>
        <w:t xml:space="preserve">Ingeniería en Agrobiotecnología</w:t>
      </w:r>
    </w:p>
    <w:p w:rsidR="00000000" w:rsidDel="00000000" w:rsidP="00000000" w:rsidRDefault="00000000" w:rsidRPr="00000000" w14:paraId="0000000D">
      <w:pPr>
        <w:spacing w:before="1" w:lineRule="auto"/>
        <w:ind w:left="412" w:right="707" w:firstLine="0"/>
        <w:rPr>
          <w:rFonts w:ascii="Montserrat" w:cs="Montserrat" w:eastAsia="Montserrat" w:hAnsi="Montserrat"/>
          <w:sz w:val="16"/>
          <w:szCs w:val="16"/>
          <w:highlight w:val="white"/>
        </w:rPr>
      </w:pPr>
      <w:r w:rsidDel="00000000" w:rsidR="00000000" w:rsidRPr="00000000">
        <w:rPr>
          <w:rFonts w:ascii="Montserrat" w:cs="Montserrat" w:eastAsia="Montserrat" w:hAnsi="Montserrat"/>
          <w:b w:val="1"/>
          <w:bCs w:val="1"/>
          <w:sz w:val="16"/>
          <w:szCs w:val="16"/>
          <w:rtl w:val="0"/>
        </w:rPr>
        <w:t xml:space="preserve">Clase de contratación: </w:t>
      </w:r>
      <w:r w:rsidDel="00000000" w:rsidR="00000000" w:rsidRPr="00000000">
        <w:rPr>
          <w:rFonts w:ascii="Montserrat" w:cs="Montserrat" w:eastAsia="Montserrat" w:hAnsi="Montserrat"/>
          <w:sz w:val="16"/>
          <w:szCs w:val="16"/>
          <w:highlight w:val="white"/>
          <w:rtl w:val="0"/>
        </w:rPr>
        <w:t xml:space="preserve">por tiempo determinado (Del 01 de septiembre al 31 de diciembre 2026.) </w:t>
      </w:r>
    </w:p>
    <w:p w:rsidR="00000000" w:rsidDel="00000000" w:rsidP="00000000" w:rsidRDefault="00000000" w:rsidRPr="00000000" w14:paraId="0000000E">
      <w:pPr>
        <w:spacing w:line="182"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Fecha de ingreso: </w:t>
      </w:r>
      <w:r w:rsidDel="00000000" w:rsidR="00000000" w:rsidRPr="00000000">
        <w:rPr>
          <w:rFonts w:ascii="Montserrat" w:cs="Montserrat" w:eastAsia="Montserrat" w:hAnsi="Montserrat"/>
          <w:sz w:val="16"/>
          <w:szCs w:val="16"/>
          <w:rtl w:val="0"/>
        </w:rPr>
        <w:t xml:space="preserve">1 de septiembre de 2026.</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12"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Sueldo: </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acorde a lo especificado en el Tabulador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12"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Número de horas:</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35 horas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1"/>
        <w:numPr>
          <w:ilvl w:val="0"/>
          <w:numId w:val="1"/>
        </w:numPr>
        <w:tabs>
          <w:tab w:val="left" w:leader="none" w:pos="412"/>
        </w:tabs>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Funciones a desempeñar</w:t>
      </w:r>
    </w:p>
    <w:p w:rsidR="00000000" w:rsidDel="00000000" w:rsidP="00000000" w:rsidRDefault="00000000" w:rsidRPr="00000000" w14:paraId="00000013">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Realizar actividades de enseñanza, de acuerdo con el programa educativo y Departamento de Idiomas;</w:t>
      </w:r>
    </w:p>
    <w:p w:rsidR="00000000" w:rsidDel="00000000" w:rsidP="00000000" w:rsidRDefault="00000000" w:rsidRPr="00000000" w14:paraId="00000014">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Diseñar, desarrollar y evaluar objetos de aprendizaje en coordinación con Secretaría Académica, Dirección de Desarrollo Académico, Prácticas Educativas Innovadoras y Mejora Continua, Subdirección de Vinculación y Departamento de Idiomas;  </w:t>
      </w:r>
    </w:p>
    <w:p w:rsidR="00000000" w:rsidDel="00000000" w:rsidP="00000000" w:rsidRDefault="00000000" w:rsidRPr="00000000" w14:paraId="00000015">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Diseñar, desarrollar y evaluar material didáctico en coordinación con Secretaría Académica, Dirección de Desarrollo Académico, Prácticas Educativas Innovadoras y Mejora Continua Subdirección de Vinculación y Departamento de Idiomas;</w:t>
      </w:r>
    </w:p>
    <w:p w:rsidR="00000000" w:rsidDel="00000000" w:rsidP="00000000" w:rsidRDefault="00000000" w:rsidRPr="00000000" w14:paraId="00000016">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Impartir asesorías, tutorías, seguimiento de alumnos en condición vulnerable y realizar acciones de gestión.</w:t>
      </w:r>
    </w:p>
    <w:p w:rsidR="00000000" w:rsidDel="00000000" w:rsidP="00000000" w:rsidRDefault="00000000" w:rsidRPr="00000000" w14:paraId="00000017">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realización de estudios y prestación de servicios que requieran los sectores públicos, privado y social, vinculado con la institución;</w:t>
      </w:r>
    </w:p>
    <w:p w:rsidR="00000000" w:rsidDel="00000000" w:rsidP="00000000" w:rsidRDefault="00000000" w:rsidRPr="00000000" w14:paraId="00000018">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programas de intercambio académico.</w:t>
      </w:r>
    </w:p>
    <w:p w:rsidR="00000000" w:rsidDel="00000000" w:rsidP="00000000" w:rsidRDefault="00000000" w:rsidRPr="00000000" w14:paraId="00000019">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Divulgar de acuerdo con la Universidad los resultados de las actividades académicas conforme a los programas educativos correspondientes y Departamento de Idiomas;</w:t>
      </w:r>
    </w:p>
    <w:p w:rsidR="00000000" w:rsidDel="00000000" w:rsidP="00000000" w:rsidRDefault="00000000" w:rsidRPr="00000000" w14:paraId="0000001A">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Elaborar y presentar plan de trabajo e informes correspondiente a sus actividades;</w:t>
      </w:r>
    </w:p>
    <w:p w:rsidR="00000000" w:rsidDel="00000000" w:rsidP="00000000" w:rsidRDefault="00000000" w:rsidRPr="00000000" w14:paraId="0000001B">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planeación y evaluación de las actividades de la Universidad;</w:t>
      </w:r>
    </w:p>
    <w:p w:rsidR="00000000" w:rsidDel="00000000" w:rsidP="00000000" w:rsidRDefault="00000000" w:rsidRPr="00000000" w14:paraId="0000001C">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Dar a conocer a sus estudiantes el programa, fechas y modalidades de evaluación al inicio del curso;</w:t>
      </w:r>
    </w:p>
    <w:p w:rsidR="00000000" w:rsidDel="00000000" w:rsidP="00000000" w:rsidRDefault="00000000" w:rsidRPr="00000000" w14:paraId="0000001D">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programas de formación y actualización del personal académico;</w:t>
      </w:r>
    </w:p>
    <w:p w:rsidR="00000000" w:rsidDel="00000000" w:rsidP="00000000" w:rsidRDefault="00000000" w:rsidRPr="00000000" w14:paraId="0000001E">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el proceso de evaluación del desempeño docente;</w:t>
      </w:r>
    </w:p>
    <w:p w:rsidR="00000000" w:rsidDel="00000000" w:rsidP="00000000" w:rsidRDefault="00000000" w:rsidRPr="00000000" w14:paraId="0000001F">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Cumplir con las normas y procedimientos administrativos en el ámbito de sus respectivas actividades;</w:t>
      </w:r>
    </w:p>
    <w:p w:rsidR="00000000" w:rsidDel="00000000" w:rsidP="00000000" w:rsidRDefault="00000000" w:rsidRPr="00000000" w14:paraId="00000020">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Entregar informes cuatrimestrales en las fechas y horarios establecidos por el área correspondiente;</w:t>
      </w:r>
    </w:p>
    <w:p w:rsidR="00000000" w:rsidDel="00000000" w:rsidP="00000000" w:rsidRDefault="00000000" w:rsidRPr="00000000" w14:paraId="00000021">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Entregar calificaciones de aprobados y no aprobados en las fechas y horarios establecidos por el área correspondiente;</w:t>
      </w:r>
    </w:p>
    <w:p w:rsidR="00000000" w:rsidDel="00000000" w:rsidP="00000000" w:rsidRDefault="00000000" w:rsidRPr="00000000" w14:paraId="00000022">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Asistir a las sesiones de Consejos Técnicos Escolares de Educación Superior (CTEES), en las fechas y horarios establecidos por la Universidad;</w:t>
      </w:r>
    </w:p>
    <w:p w:rsidR="00000000" w:rsidDel="00000000" w:rsidP="00000000" w:rsidRDefault="00000000" w:rsidRPr="00000000" w14:paraId="00000023">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 el marco de la agenda 2030, participar en la difusión y desarrollo de actividades que promuevan el logro de los Objetivos de Desarrollo Sostenible;</w:t>
      </w:r>
    </w:p>
    <w:p w:rsidR="00000000" w:rsidDel="00000000" w:rsidP="00000000" w:rsidRDefault="00000000" w:rsidRPr="00000000" w14:paraId="00000024">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actividades de los sistemas de Gestión de Calidad y Gestión Ambiental en las áreas que desempeñe sus funciones;</w:t>
      </w:r>
    </w:p>
    <w:p w:rsidR="00000000" w:rsidDel="00000000" w:rsidP="00000000" w:rsidRDefault="00000000" w:rsidRPr="00000000" w14:paraId="00000025">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los procesos institucionales de evaluación y acreditación;</w:t>
      </w:r>
    </w:p>
    <w:p w:rsidR="00000000" w:rsidDel="00000000" w:rsidP="00000000" w:rsidRDefault="00000000" w:rsidRPr="00000000" w14:paraId="00000026">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Observar y cumplir con lo establecido en el Código de Conducta de la Universidad Politécnica de Francisco I. Madero;</w:t>
      </w:r>
    </w:p>
    <w:p w:rsidR="00000000" w:rsidDel="00000000" w:rsidP="00000000" w:rsidRDefault="00000000" w:rsidRPr="00000000" w14:paraId="00000027">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impartición de cursos de educación continua;</w:t>
      </w:r>
    </w:p>
    <w:p w:rsidR="00000000" w:rsidDel="00000000" w:rsidP="00000000" w:rsidRDefault="00000000" w:rsidRPr="00000000" w14:paraId="00000028">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Asistir a reuniones de la academia de inglés;</w:t>
      </w:r>
    </w:p>
    <w:p w:rsidR="00000000" w:rsidDel="00000000" w:rsidP="00000000" w:rsidRDefault="00000000" w:rsidRPr="00000000" w14:paraId="00000029">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Aplicar examen TOEFL institucional;</w:t>
      </w:r>
    </w:p>
    <w:p w:rsidR="00000000" w:rsidDel="00000000" w:rsidP="00000000" w:rsidRDefault="00000000" w:rsidRPr="00000000" w14:paraId="0000002A">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Revisar abstract de trabajo de investigación;</w:t>
      </w:r>
    </w:p>
    <w:p w:rsidR="00000000" w:rsidDel="00000000" w:rsidP="00000000" w:rsidRDefault="00000000" w:rsidRPr="00000000" w14:paraId="0000002B">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Elaborar y administrar instrumentos de evaluación;</w:t>
      </w:r>
    </w:p>
    <w:p w:rsidR="00000000" w:rsidDel="00000000" w:rsidP="00000000" w:rsidRDefault="00000000" w:rsidRPr="00000000" w14:paraId="0000002C">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Apoyar en la organización de eventos académicos y culturales relacionados al aprendizaje del idioma inglés;</w:t>
      </w:r>
    </w:p>
    <w:p w:rsidR="00000000" w:rsidDel="00000000" w:rsidP="00000000" w:rsidRDefault="00000000" w:rsidRPr="00000000" w14:paraId="0000002D">
      <w:pPr>
        <w:widowControl w:val="1"/>
        <w:numPr>
          <w:ilvl w:val="1"/>
          <w:numId w:val="1"/>
        </w:numPr>
        <w:ind w:left="554" w:hanging="143.00000000000006"/>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Las demás actividades que sean afines y/o las encomendadas por sus superiores.</w:t>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0" w:hanging="141.99999999999994"/>
        <w:jc w:val="both"/>
        <w:rPr>
          <w:rFonts w:ascii="Montserrat" w:cs="Montserrat" w:eastAsia="Montserrat" w:hAnsi="Montserrat"/>
          <w:sz w:val="16"/>
          <w:szCs w:val="16"/>
          <w:u w:val="none"/>
        </w:rPr>
      </w:pPr>
      <w:r w:rsidDel="00000000" w:rsidR="00000000" w:rsidRPr="00000000">
        <w:rPr>
          <w:rtl w:val="0"/>
        </w:rPr>
      </w:r>
    </w:p>
    <w:p w:rsidR="00000000" w:rsidDel="00000000" w:rsidP="00000000" w:rsidRDefault="00000000" w:rsidRPr="00000000" w14:paraId="0000002F">
      <w:pPr>
        <w:pStyle w:val="Heading1"/>
        <w:numPr>
          <w:ilvl w:val="0"/>
          <w:numId w:val="1"/>
        </w:numPr>
        <w:tabs>
          <w:tab w:val="left" w:leader="none" w:pos="413"/>
        </w:tabs>
        <w:spacing w:before="180" w:lineRule="auto"/>
        <w:ind w:left="413" w:hanging="361"/>
        <w:rPr>
          <w:rFonts w:ascii="Montserrat" w:cs="Montserrat" w:eastAsia="Montserrat" w:hAnsi="Montserrat"/>
        </w:rPr>
      </w:pPr>
      <w:r w:rsidDel="00000000" w:rsidR="00000000" w:rsidRPr="00000000">
        <w:rPr>
          <w:rFonts w:ascii="Montserrat" w:cs="Montserrat" w:eastAsia="Montserrat" w:hAnsi="Montserrat"/>
          <w:rtl w:val="0"/>
        </w:rPr>
        <w:t xml:space="preserve">Requisitos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0"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Título y cédula profesional de Ingeniero Agrónomo o carrera afín, preferentemente con formación relacionada con: Edafología, Entomología, Fitopatología, Protección vegetal, Ciencias agropecuarias, Biotecnología, Biología.</w:t>
      </w:r>
    </w:p>
    <w:p w:rsidR="00000000" w:rsidDel="00000000" w:rsidP="00000000" w:rsidRDefault="00000000" w:rsidRPr="00000000" w14:paraId="0000003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0" w:hanging="141.99999999999994"/>
        <w:jc w:val="both"/>
        <w:rPr>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Preferentemente </w:t>
      </w: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un año de experiencia</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en actividades de laboratorio, investigación, docencia, producción agrícola o áreas relacionadas.</w:t>
      </w:r>
    </w:p>
    <w:p w:rsidR="00000000" w:rsidDel="00000000" w:rsidP="00000000" w:rsidRDefault="00000000" w:rsidRPr="00000000" w14:paraId="000000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0"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Se valorará experiencia en laboratorios de suelos, entomología, fitopatología, microbiología agrícola o áreas afines.</w:t>
      </w:r>
    </w:p>
    <w:p w:rsidR="00000000" w:rsidDel="00000000" w:rsidP="00000000" w:rsidRDefault="00000000" w:rsidRPr="00000000" w14:paraId="000000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0"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Experiencia en apoyo a prácticas académicas y trabajo con estudiantes.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412" w:right="5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1"/>
        <w:numPr>
          <w:ilvl w:val="0"/>
          <w:numId w:val="1"/>
        </w:numPr>
        <w:tabs>
          <w:tab w:val="left" w:leader="none" w:pos="413"/>
        </w:tabs>
        <w:spacing w:before="178" w:lineRule="auto"/>
        <w:ind w:left="413" w:hanging="361"/>
        <w:rPr>
          <w:rFonts w:ascii="Montserrat" w:cs="Montserrat" w:eastAsia="Montserrat" w:hAnsi="Montserrat"/>
        </w:rPr>
      </w:pPr>
      <w:r w:rsidDel="00000000" w:rsidR="00000000" w:rsidRPr="00000000">
        <w:rPr>
          <w:rFonts w:ascii="Montserrat" w:cs="Montserrat" w:eastAsia="Montserrat" w:hAnsi="Montserrat"/>
          <w:rtl w:val="0"/>
        </w:rPr>
        <w:t xml:space="preserve">Recepción de documentos</w:t>
      </w:r>
    </w:p>
    <w:p w:rsidR="00000000" w:rsidDel="00000000" w:rsidP="00000000" w:rsidRDefault="00000000" w:rsidRPr="00000000" w14:paraId="000000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185" w:line="240" w:lineRule="auto"/>
        <w:ind w:left="554" w:right="50"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recepción de documentos estará a cargo del Departamento de Recursos Huma</w:t>
      </w:r>
      <w:r w:rsidDel="00000000" w:rsidR="00000000" w:rsidRPr="00000000">
        <w:rPr>
          <w:rFonts w:ascii="Montserrat" w:cs="Montserrat" w:eastAsia="Montserrat" w:hAnsi="Montserrat"/>
          <w:i w:val="0"/>
          <w:iCs w:val="0"/>
          <w:smallCaps w:val="0"/>
          <w:strike w:val="0"/>
          <w:color w:val="000000"/>
          <w:sz w:val="16"/>
          <w:szCs w:val="16"/>
          <w:highlight w:val="white"/>
          <w:u w:val="none"/>
          <w:vertAlign w:val="baseline"/>
          <w:rtl w:val="0"/>
        </w:rPr>
        <w:t xml:space="preserve">nos de la Universidad Politécnica de Francisco I. Madero, </w:t>
      </w:r>
      <w:r w:rsidDel="00000000" w:rsidR="00000000" w:rsidRPr="00000000">
        <w:rPr>
          <w:rFonts w:ascii="Montserrat" w:cs="Montserrat" w:eastAsia="Montserrat" w:hAnsi="Montserrat"/>
          <w:b w:val="1"/>
          <w:bCs w:val="1"/>
          <w:sz w:val="16"/>
          <w:szCs w:val="16"/>
          <w:highlight w:val="white"/>
          <w:rtl w:val="0"/>
        </w:rPr>
        <w:t xml:space="preserve">27 al 28 de agosto de 2026 hasta las 14:00 hrs.</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185" w:line="240" w:lineRule="auto"/>
        <w:ind w:left="554" w:right="50"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requisitos que se indican en el punto cuatro de la presente convocatoria, deberán ser enviados a los siguientes correos: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Lic. Lilibeth López Mejía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4" w:right="1721"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Email: </w:t>
      </w:r>
      <w:hyperlink r:id="rId8">
        <w:r w:rsidDel="00000000" w:rsidR="00000000" w:rsidRPr="00000000">
          <w:rPr>
            <w:rFonts w:ascii="Montserrat" w:cs="Montserrat" w:eastAsia="Montserrat" w:hAnsi="Montserrat"/>
            <w:i w:val="0"/>
            <w:iCs w:val="0"/>
            <w:smallCaps w:val="0"/>
            <w:strike w:val="0"/>
            <w:color w:val="0462c1"/>
            <w:sz w:val="16"/>
            <w:szCs w:val="16"/>
            <w:u w:val="single"/>
            <w:shd w:fill="auto" w:val="clear"/>
            <w:vertAlign w:val="baseline"/>
            <w:rtl w:val="0"/>
          </w:rPr>
          <w:t xml:space="preserve">recursoshumanos@upfim.edu.mx</w:t>
        </w:r>
      </w:hyperlink>
      <w:r w:rsidDel="00000000" w:rsidR="00000000" w:rsidRPr="00000000">
        <w:rPr>
          <w:rFonts w:ascii="Montserrat" w:cs="Montserrat" w:eastAsia="Montserrat" w:hAnsi="Montserrat"/>
          <w:i w:val="0"/>
          <w:iCs w:val="0"/>
          <w:smallCaps w:val="0"/>
          <w:strike w:val="0"/>
          <w:color w:val="0462c1"/>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highlight w:val="yellow"/>
          <w:u w:val="none"/>
          <w:vertAlign w:val="baseline"/>
          <w:rtl w:val="0"/>
        </w:rPr>
        <w:t xml:space="preserve">Asunto</w:t>
      </w:r>
      <w:r w:rsidDel="00000000" w:rsidR="00000000" w:rsidRPr="00000000">
        <w:rPr>
          <w:rFonts w:ascii="Montserrat" w:cs="Montserrat" w:eastAsia="Montserrat" w:hAnsi="Montserrat"/>
          <w:i w:val="0"/>
          <w:iCs w:val="0"/>
          <w:smallCaps w:val="0"/>
          <w:strike w:val="0"/>
          <w:color w:val="000000"/>
          <w:sz w:val="16"/>
          <w:szCs w:val="16"/>
          <w:highlight w:val="yellow"/>
          <w:u w:val="none"/>
          <w:vertAlign w:val="baseline"/>
          <w:rtl w:val="0"/>
        </w:rPr>
        <w:t xml:space="preserve">: Postulación a convocatoria pública 2026-II</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I</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Es indispensable integrar la documentación en un solo archivo y en formato PDF.</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6"/>
        </w:tabs>
        <w:spacing w:after="0" w:before="0" w:line="195" w:lineRule="auto"/>
        <w:ind w:left="486" w:right="0" w:firstLine="0"/>
        <w:jc w:val="left"/>
        <w:rPr>
          <w:rFonts w:ascii="Montserrat" w:cs="Montserrat" w:eastAsia="Montserrat" w:hAnsi="Montserrat"/>
          <w:i w:val="0"/>
          <w:iCs w:val="0"/>
          <w:smallCaps w:val="0"/>
          <w:strike w:val="0"/>
          <w:color w:val="000000"/>
          <w:sz w:val="16"/>
          <w:szCs w:val="16"/>
          <w:u w:val="none"/>
          <w:shd w:fill="auto" w:val="clear"/>
          <w:vertAlign w:val="baseline"/>
        </w:rPr>
        <w:sectPr>
          <w:type w:val="continuous"/>
          <w:pgSz w:h="15840" w:w="12240" w:orient="portrait"/>
          <w:pgMar w:bottom="280" w:top="1820" w:left="720" w:right="1080" w:header="720" w:footer="720"/>
          <w:cols w:equalWidth="0" w:num="2">
            <w:col w:space="292" w:w="5074"/>
            <w:col w:space="0" w:w="5074"/>
          </w:cols>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sectPr>
          <w:type w:val="nextPage"/>
          <w:pgSz w:h="15840" w:w="12240" w:orient="portrait"/>
          <w:pgMar w:bottom="280" w:top="1820" w:left="720" w:right="1080" w:header="720" w:footer="720"/>
        </w:sect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101" w:line="240" w:lineRule="auto"/>
        <w:ind w:left="554" w:right="2" w:hanging="143.00000000000006"/>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Posterior al envío de la documentación, el Área de Recursos Humanos enviará un folio de registro.</w:t>
      </w:r>
    </w:p>
    <w:p w:rsidR="00000000" w:rsidDel="00000000" w:rsidP="00000000" w:rsidRDefault="00000000" w:rsidRPr="00000000" w14:paraId="00000042">
      <w:pPr>
        <w:pStyle w:val="Heading1"/>
        <w:numPr>
          <w:ilvl w:val="0"/>
          <w:numId w:val="1"/>
        </w:numPr>
        <w:tabs>
          <w:tab w:val="left" w:leader="none" w:pos="412"/>
        </w:tabs>
        <w:spacing w:before="181"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Etapas del concurso de oposición</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1" w:line="240" w:lineRule="auto"/>
        <w:ind w:left="554" w:right="1" w:hanging="143.00000000000006"/>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Clase muestra ante la Comisión de Ingreso, Promoción y Permanencia del Personal Académico (CIPPPA): se evalúa la planeación de la sesión, dominio de contenidos correspondientes a la asignatura, habilidades didácticas que promuevan un ambiente académico significativo, diseño de material didáctico e instrumentos de evaluación válidos y confiables.</w:t>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0" w:line="195" w:lineRule="auto"/>
        <w:ind w:left="553" w:right="0" w:hanging="141"/>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de conocimientos generales.</w:t>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0" w:line="194" w:lineRule="auto"/>
        <w:ind w:left="553" w:right="0" w:hanging="141"/>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de inglés.</w:t>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0" w:line="195" w:lineRule="auto"/>
        <w:ind w:left="553" w:right="0" w:hanging="141"/>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psicométrico aplicado por el área de psicología de la UPFIM.</w:t>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1" w:line="240" w:lineRule="auto"/>
        <w:ind w:left="554" w:right="0" w:hanging="143.00000000000006"/>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Entrevista con el Rector, Secretaría Académica y/o Director del Programa Educativo.</w:t>
      </w:r>
    </w:p>
    <w:p w:rsidR="00000000" w:rsidDel="00000000" w:rsidP="00000000" w:rsidRDefault="00000000" w:rsidRPr="00000000" w14:paraId="0000004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0" w:line="195" w:lineRule="auto"/>
        <w:ind w:left="553" w:right="0" w:hanging="141"/>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Escrito de razones para entrar al programa educativo.</w:t>
      </w:r>
    </w:p>
    <w:p w:rsidR="00000000" w:rsidDel="00000000" w:rsidP="00000000" w:rsidRDefault="00000000" w:rsidRPr="00000000" w14:paraId="0000004A">
      <w:pPr>
        <w:pStyle w:val="Heading1"/>
        <w:numPr>
          <w:ilvl w:val="0"/>
          <w:numId w:val="1"/>
        </w:numPr>
        <w:tabs>
          <w:tab w:val="left" w:leader="none" w:pos="412"/>
        </w:tabs>
        <w:spacing w:before="183"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Lugar, fecha y horario del concurso de oposición</w:t>
      </w:r>
    </w:p>
    <w:p w:rsidR="00000000" w:rsidDel="00000000" w:rsidP="00000000" w:rsidRDefault="00000000" w:rsidRPr="00000000" w14:paraId="0000004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184" w:line="240" w:lineRule="auto"/>
        <w:ind w:left="554" w:right="0" w:hanging="143.00000000000006"/>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Todas las etapas del concurso de oposición se realizarán en las instalaciones de la Universidad.</w:t>
      </w:r>
    </w:p>
    <w:p w:rsidR="00000000" w:rsidDel="00000000" w:rsidP="00000000" w:rsidRDefault="00000000" w:rsidRPr="00000000" w14:paraId="0000004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0" w:line="195" w:lineRule="auto"/>
        <w:ind w:left="553" w:right="0" w:hanging="141"/>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fecha y hora se notificarán vía correo electrónico a los participantes.</w:t>
      </w:r>
    </w:p>
    <w:p w:rsidR="00000000" w:rsidDel="00000000" w:rsidP="00000000" w:rsidRDefault="00000000" w:rsidRPr="00000000" w14:paraId="0000004D">
      <w:pPr>
        <w:pStyle w:val="Heading1"/>
        <w:numPr>
          <w:ilvl w:val="0"/>
          <w:numId w:val="1"/>
        </w:numPr>
        <w:tabs>
          <w:tab w:val="left" w:leader="none" w:pos="413"/>
        </w:tabs>
        <w:spacing w:before="101" w:lineRule="auto"/>
        <w:ind w:left="413" w:hanging="361"/>
        <w:rPr/>
      </w:pPr>
      <w:r w:rsidDel="00000000" w:rsidR="00000000" w:rsidRPr="00000000">
        <w:br w:type="column"/>
      </w:r>
      <w:r w:rsidDel="00000000" w:rsidR="00000000" w:rsidRPr="00000000">
        <w:rPr>
          <w:rFonts w:ascii="Montserrat" w:cs="Montserrat" w:eastAsia="Montserrat" w:hAnsi="Montserrat"/>
          <w:rtl w:val="0"/>
        </w:rPr>
        <w:t xml:space="preserve">Resultados</w:t>
      </w:r>
    </w:p>
    <w:p w:rsidR="00000000" w:rsidDel="00000000" w:rsidP="00000000" w:rsidRDefault="00000000" w:rsidRPr="00000000" w14:paraId="0000004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114" w:line="240" w:lineRule="auto"/>
        <w:ind w:left="554" w:right="54"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Después de haber presentado los exámenes de oposición (disciplinar, pedagógico y psicométrico), la CIPPPA llevará a cabo la evaluación de los participantes y entregará los resultados a Rectoría para su validación y autorización.</w:t>
      </w:r>
    </w:p>
    <w:p w:rsidR="00000000" w:rsidDel="00000000" w:rsidP="00000000" w:rsidRDefault="00000000" w:rsidRPr="00000000" w14:paraId="0000004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5"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relación de los profesores que aprueben con una calificación mínima de 7.0 el concurso de oposición, serán notificados vía correo electrónico.</w:t>
      </w:r>
    </w:p>
    <w:p w:rsidR="00000000" w:rsidDel="00000000" w:rsidP="00000000" w:rsidRDefault="00000000" w:rsidRPr="00000000" w14:paraId="0000005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6"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Cuando el dictamen resulte no aprobado, se indicarán los motivos al concursante a través del correo electrónico proporcionado.</w:t>
      </w:r>
    </w:p>
    <w:p w:rsidR="00000000" w:rsidDel="00000000" w:rsidP="00000000" w:rsidRDefault="00000000" w:rsidRPr="00000000" w14:paraId="0000005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6"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El resultado de la CIPPPA será inapelable y no se admite recurso alguno.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3">
      <w:pPr>
        <w:pStyle w:val="Heading1"/>
        <w:numPr>
          <w:ilvl w:val="0"/>
          <w:numId w:val="1"/>
        </w:numPr>
        <w:tabs>
          <w:tab w:val="left" w:leader="none" w:pos="413"/>
        </w:tabs>
        <w:ind w:left="413" w:hanging="361"/>
        <w:rPr>
          <w:rFonts w:ascii="Montserrat" w:cs="Montserrat" w:eastAsia="Montserrat" w:hAnsi="Montserrat"/>
        </w:rPr>
      </w:pPr>
      <w:r w:rsidDel="00000000" w:rsidR="00000000" w:rsidRPr="00000000">
        <w:rPr>
          <w:rFonts w:ascii="Montserrat" w:cs="Montserrat" w:eastAsia="Montserrat" w:hAnsi="Montserrat"/>
          <w:rtl w:val="0"/>
        </w:rPr>
        <w:t xml:space="preserve">Aspectos contractuales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3"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Las o los candidatos que sean seleccionados serán contratados para iniciar a clases de nivel licenciatura y demás funciones en el periodo septiembre-diciembre 2026.</w:t>
      </w:r>
    </w:p>
    <w:p w:rsidR="00000000" w:rsidDel="00000000" w:rsidP="00000000" w:rsidRDefault="00000000" w:rsidRPr="00000000" w14:paraId="0000005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1" w:line="195" w:lineRule="auto"/>
        <w:ind w:left="553" w:right="0" w:hanging="140"/>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contratación será por tiempo determinado.</w:t>
      </w:r>
    </w:p>
    <w:p w:rsidR="00000000" w:rsidDel="00000000" w:rsidP="00000000" w:rsidRDefault="00000000" w:rsidRPr="00000000" w14:paraId="0000005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2"/>
          <w:tab w:val="left" w:leader="none" w:pos="554"/>
        </w:tabs>
        <w:spacing w:after="0" w:before="0" w:line="240" w:lineRule="auto"/>
        <w:ind w:left="554" w:right="52"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puntos no previstos en la presente convocatoria serán resueltos por el Rector como máxima autoridad académica y administrativa de acuerdo con el Decreto y normatividad aplicable.</w:t>
      </w:r>
    </w:p>
    <w:sectPr>
      <w:type w:val="continuous"/>
      <w:pgSz w:h="15840" w:w="12240" w:orient="portrait"/>
      <w:pgMar w:bottom="280" w:top="1820" w:left="720" w:right="1080" w:header="720" w:footer="720"/>
      <w:cols w:equalWidth="0" w:num="2">
        <w:col w:space="293" w:w="5073.5"/>
        <w:col w:space="0" w:w="5073.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rPr/>
    </w:pPr>
    <w:r w:rsidDel="00000000" w:rsidR="00000000" w:rsidRPr="00000000">
      <w:rPr/>
      <w:drawing>
        <wp:anchor allowOverlap="1" behindDoc="1" distB="0" distT="0" distL="0" distR="0" hidden="0" layoutInCell="1" locked="0" relativeHeight="0" simplePos="0">
          <wp:simplePos x="0" y="0"/>
          <wp:positionH relativeFrom="page">
            <wp:posOffset>95250</wp:posOffset>
          </wp:positionH>
          <wp:positionV relativeFrom="page">
            <wp:posOffset>104775</wp:posOffset>
          </wp:positionV>
          <wp:extent cx="7754620" cy="10034902"/>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4620" cy="1003490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12" w:hanging="360"/>
      </w:pPr>
      <w:rPr>
        <w:rFonts w:ascii="Times New Roman" w:cs="Times New Roman" w:eastAsia="Times New Roman" w:hAnsi="Times New Roman"/>
        <w:b w:val="1"/>
        <w:bCs w:val="1"/>
        <w:i w:val="0"/>
        <w:iCs w:val="0"/>
        <w:sz w:val="18"/>
        <w:szCs w:val="18"/>
      </w:rPr>
    </w:lvl>
    <w:lvl w:ilvl="1">
      <w:start w:val="0"/>
      <w:numFmt w:val="bullet"/>
      <w:lvlText w:val="●"/>
      <w:lvlJc w:val="left"/>
      <w:pPr>
        <w:ind w:left="554" w:hanging="143.00000000000006"/>
      </w:pPr>
      <w:rPr>
        <w:rFonts w:ascii="Noto Sans Symbols" w:cs="Noto Sans Symbols" w:eastAsia="Noto Sans Symbols" w:hAnsi="Noto Sans Symbols"/>
        <w:b w:val="0"/>
        <w:bCs w:val="0"/>
        <w:i w:val="0"/>
        <w:iCs w:val="0"/>
        <w:sz w:val="16"/>
        <w:szCs w:val="16"/>
      </w:rPr>
    </w:lvl>
    <w:lvl w:ilvl="2">
      <w:start w:val="0"/>
      <w:numFmt w:val="bullet"/>
      <w:lvlText w:val="•"/>
      <w:lvlJc w:val="left"/>
      <w:pPr>
        <w:ind w:left="465" w:hanging="143"/>
      </w:pPr>
      <w:rPr/>
    </w:lvl>
    <w:lvl w:ilvl="3">
      <w:start w:val="0"/>
      <w:numFmt w:val="bullet"/>
      <w:lvlText w:val="•"/>
      <w:lvlJc w:val="left"/>
      <w:pPr>
        <w:ind w:left="370" w:hanging="143"/>
      </w:pPr>
      <w:rPr/>
    </w:lvl>
    <w:lvl w:ilvl="4">
      <w:start w:val="0"/>
      <w:numFmt w:val="bullet"/>
      <w:lvlText w:val="•"/>
      <w:lvlJc w:val="left"/>
      <w:pPr>
        <w:ind w:left="275" w:hanging="143"/>
      </w:pPr>
      <w:rPr/>
    </w:lvl>
    <w:lvl w:ilvl="5">
      <w:start w:val="0"/>
      <w:numFmt w:val="bullet"/>
      <w:lvlText w:val="•"/>
      <w:lvlJc w:val="left"/>
      <w:pPr>
        <w:ind w:left="180" w:hanging="143"/>
      </w:pPr>
      <w:rPr/>
    </w:lvl>
    <w:lvl w:ilvl="6">
      <w:start w:val="0"/>
      <w:numFmt w:val="bullet"/>
      <w:lvlText w:val="•"/>
      <w:lvlJc w:val="left"/>
      <w:pPr>
        <w:ind w:left="85" w:hanging="143"/>
      </w:pPr>
      <w:rPr/>
    </w:lvl>
    <w:lvl w:ilvl="7">
      <w:start w:val="0"/>
      <w:numFmt w:val="bullet"/>
      <w:lvlText w:val="•"/>
      <w:lvlJc w:val="left"/>
      <w:pPr>
        <w:ind w:left="-9" w:hanging="143"/>
      </w:pPr>
      <w:rPr/>
    </w:lvl>
    <w:lvl w:ilvl="8">
      <w:start w:val="0"/>
      <w:numFmt w:val="bullet"/>
      <w:lvlText w:val="•"/>
      <w:lvlJc w:val="left"/>
      <w:pPr>
        <w:ind w:left="-104" w:hanging="143.00000000000003"/>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12" w:hanging="360"/>
    </w:pPr>
    <w:rPr>
      <w:b w:val="1"/>
      <w:bCs w:val="1"/>
      <w:sz w:val="18"/>
      <w:szCs w:val="1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3747" w:right="731" w:hanging="2658"/>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independiente">
    <w:name w:val="Body Text"/>
    <w:basedOn w:val="Normal"/>
    <w:uiPriority w:val="1"/>
    <w:qFormat w:val="1"/>
    <w:pPr>
      <w:ind w:left="554" w:hanging="142"/>
      <w:jc w:val="both"/>
    </w:pPr>
    <w:rPr>
      <w:sz w:val="16"/>
      <w:szCs w:val="16"/>
    </w:rPr>
  </w:style>
  <w:style w:type="table" w:styleId="TableNormal" w:customStyle="1">
    <w:name w:val="Table Normal"/>
    <w:uiPriority w:val="2"/>
    <w:semiHidden w:val="1"/>
    <w:unhideWhenUsed w:val="1"/>
    <w:qFormat w:val="1"/>
    <w:tblPr>
      <w:tblCellMar>
        <w:top w:w="0.0" w:type="dxa"/>
        <w:left w:w="0.0" w:type="dxa"/>
        <w:bottom w:w="0.0" w:type="dxa"/>
        <w:right w:w="0.0" w:type="dxa"/>
      </w:tblCellMar>
    </w:tblPr>
  </w:style>
  <w:style w:type="paragraph" w:styleId="Prrafodelista">
    <w:name w:val="List Paragraph"/>
    <w:basedOn w:val="Normal"/>
    <w:uiPriority w:val="1"/>
    <w:qFormat w:val="1"/>
    <w:pPr>
      <w:ind w:left="554" w:hanging="142"/>
      <w:jc w:val="both"/>
    </w:pPr>
  </w:style>
  <w:style w:type="paragraph" w:styleId="TableParagraph" w:customStyle="1">
    <w:name w:val="Table Paragraph"/>
    <w:basedOn w:val="Normal"/>
    <w:uiPriority w:val="1"/>
    <w:qFormat w:val="1"/>
  </w:style>
  <w:style w:type="character" w:styleId="Fuerte">
    <w:name w:val="Strong"/>
    <w:basedOn w:val="Fuentedeprrafopredeter"/>
    <w:uiPriority w:val="22"/>
    <w:qFormat w:val="1"/>
    <w:rsid w:val="00EC4F90"/>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mailto:recursoshumanos@upfim.edu.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d2Yu6Ri8fi1kcZJca4dueqVyRQ==">CgMxLjA4AHIhMTYxVDFMOGt2T2tfTzFzMXd5SzdOOVZxaExjM3NwcXJx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2026-08-05T06:09:00Z</dcterms:created>
  <dc:creator>UPFIM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Word para Microsoft 365</vt:lpwstr>
  </property>
  <property fmtid="{D5CDD505-2E9C-101B-9397-08002B2CF9AE}" pid="4" name="LastSaved">
    <vt:filetime>2025-04-07T00:00:00Z</vt:filetime>
  </property>
  <property fmtid="{D5CDD505-2E9C-101B-9397-08002B2CF9AE}" pid="5" name="Producer">
    <vt:lpwstr>Microsoft® Word para Microsoft 365</vt:lpwstr>
  </property>
  <property fmtid="{D5CDD505-2E9C-101B-9397-08002B2CF9AE}" pid="6" name="KSOProductBuildVer">
    <vt:lpwstr>2058-12.2.0.20782</vt:lpwstr>
  </property>
  <property fmtid="{D5CDD505-2E9C-101B-9397-08002B2CF9AE}" pid="7" name="ICV">
    <vt:lpwstr>23022ACDEDB34EA387E99D550A740349_13</vt:lpwstr>
  </property>
</Properties>
</file>